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0A6B" w:rsidRPr="006F22F5" w:rsidRDefault="00F20A6B" w:rsidP="00F20A6B">
      <w:pPr>
        <w:pStyle w:val="a6"/>
        <w:rPr>
          <w:sz w:val="23"/>
          <w:szCs w:val="23"/>
        </w:rPr>
      </w:pPr>
      <w:r>
        <w:rPr>
          <w:sz w:val="23"/>
          <w:szCs w:val="23"/>
        </w:rPr>
        <w:t>ДОГОВОР № _______________</w:t>
      </w:r>
    </w:p>
    <w:p w:rsidR="00F20A6B" w:rsidRPr="006F22F5" w:rsidRDefault="00F20A6B" w:rsidP="00F20A6B">
      <w:pPr>
        <w:pStyle w:val="a7"/>
        <w:rPr>
          <w:sz w:val="23"/>
          <w:szCs w:val="23"/>
        </w:rPr>
      </w:pPr>
    </w:p>
    <w:p w:rsidR="00F20A6B" w:rsidRPr="006F22F5" w:rsidRDefault="00F20A6B" w:rsidP="00F20A6B">
      <w:pPr>
        <w:rPr>
          <w:b/>
          <w:sz w:val="23"/>
          <w:szCs w:val="23"/>
        </w:rPr>
      </w:pPr>
      <w:r w:rsidRPr="006F22F5">
        <w:rPr>
          <w:b/>
          <w:sz w:val="23"/>
          <w:szCs w:val="23"/>
        </w:rPr>
        <w:t>г. Горнозаводск Пермский край</w:t>
      </w:r>
      <w:r w:rsidRPr="006F22F5">
        <w:rPr>
          <w:b/>
          <w:sz w:val="23"/>
          <w:szCs w:val="23"/>
        </w:rPr>
        <w:tab/>
      </w:r>
      <w:r w:rsidRPr="006F22F5">
        <w:rPr>
          <w:b/>
          <w:sz w:val="23"/>
          <w:szCs w:val="23"/>
        </w:rPr>
        <w:tab/>
      </w:r>
      <w:r w:rsidRPr="006F22F5">
        <w:rPr>
          <w:b/>
          <w:sz w:val="23"/>
          <w:szCs w:val="23"/>
        </w:rPr>
        <w:tab/>
      </w:r>
      <w:r>
        <w:rPr>
          <w:b/>
          <w:sz w:val="23"/>
          <w:szCs w:val="23"/>
        </w:rPr>
        <w:t xml:space="preserve">                                              «____» __________</w:t>
      </w:r>
      <w:r w:rsidRPr="006F22F5">
        <w:rPr>
          <w:b/>
          <w:sz w:val="23"/>
          <w:szCs w:val="23"/>
        </w:rPr>
        <w:t>20</w:t>
      </w:r>
      <w:r w:rsidR="004A0148">
        <w:rPr>
          <w:b/>
          <w:sz w:val="23"/>
          <w:szCs w:val="23"/>
        </w:rPr>
        <w:t>17</w:t>
      </w:r>
      <w:bookmarkStart w:id="0" w:name="_GoBack"/>
      <w:bookmarkEnd w:id="0"/>
      <w:r w:rsidRPr="006F22F5">
        <w:rPr>
          <w:b/>
          <w:sz w:val="23"/>
          <w:szCs w:val="23"/>
        </w:rPr>
        <w:t xml:space="preserve"> года</w:t>
      </w:r>
    </w:p>
    <w:p w:rsidR="00F20A6B" w:rsidRPr="006F22F5" w:rsidRDefault="00F20A6B" w:rsidP="00F20A6B">
      <w:pPr>
        <w:jc w:val="center"/>
        <w:rPr>
          <w:b/>
          <w:sz w:val="23"/>
          <w:szCs w:val="23"/>
        </w:rPr>
      </w:pPr>
    </w:p>
    <w:p w:rsidR="00F20A6B" w:rsidRPr="006F22F5" w:rsidRDefault="00F20A6B" w:rsidP="00F20A6B">
      <w:pPr>
        <w:pStyle w:val="a4"/>
        <w:ind w:firstLine="708"/>
        <w:rPr>
          <w:b/>
          <w:sz w:val="23"/>
          <w:szCs w:val="23"/>
        </w:rPr>
      </w:pPr>
    </w:p>
    <w:p w:rsidR="00F20A6B" w:rsidRPr="006F22F5" w:rsidRDefault="00F20A6B" w:rsidP="00F20A6B">
      <w:pPr>
        <w:pStyle w:val="a4"/>
        <w:ind w:firstLine="708"/>
        <w:rPr>
          <w:sz w:val="23"/>
          <w:szCs w:val="23"/>
        </w:rPr>
      </w:pPr>
      <w:r>
        <w:rPr>
          <w:b/>
          <w:sz w:val="23"/>
          <w:szCs w:val="23"/>
        </w:rPr>
        <w:t>________________________________________________________________________</w:t>
      </w:r>
      <w:r w:rsidRPr="006F22F5">
        <w:rPr>
          <w:sz w:val="23"/>
          <w:szCs w:val="23"/>
        </w:rPr>
        <w:t xml:space="preserve">, именуемое в дальнейшем </w:t>
      </w:r>
      <w:r w:rsidRPr="006F22F5">
        <w:rPr>
          <w:b/>
          <w:sz w:val="23"/>
          <w:szCs w:val="23"/>
        </w:rPr>
        <w:t>«ИСПОЛНИТЕЛЬ»,</w:t>
      </w:r>
      <w:r>
        <w:rPr>
          <w:sz w:val="23"/>
          <w:szCs w:val="23"/>
        </w:rPr>
        <w:t xml:space="preserve"> в лице _______________________________________________________, действующего</w:t>
      </w:r>
      <w:r w:rsidRPr="006F22F5">
        <w:rPr>
          <w:sz w:val="23"/>
          <w:szCs w:val="23"/>
        </w:rPr>
        <w:t xml:space="preserve"> на основании Устава, с одной стороны, и</w:t>
      </w:r>
    </w:p>
    <w:p w:rsidR="00F20A6B" w:rsidRPr="006F22F5" w:rsidRDefault="00F20A6B" w:rsidP="00F20A6B">
      <w:pPr>
        <w:pStyle w:val="a4"/>
        <w:ind w:firstLine="709"/>
        <w:rPr>
          <w:sz w:val="23"/>
          <w:szCs w:val="23"/>
        </w:rPr>
      </w:pPr>
      <w:r>
        <w:rPr>
          <w:b/>
          <w:sz w:val="23"/>
          <w:szCs w:val="23"/>
        </w:rPr>
        <w:t>Открытое акционерное общество</w:t>
      </w:r>
      <w:r w:rsidRPr="006F22F5">
        <w:rPr>
          <w:b/>
          <w:sz w:val="23"/>
          <w:szCs w:val="23"/>
        </w:rPr>
        <w:t xml:space="preserve"> "</w:t>
      </w:r>
      <w:proofErr w:type="spellStart"/>
      <w:r w:rsidRPr="006F22F5">
        <w:rPr>
          <w:b/>
          <w:sz w:val="23"/>
          <w:szCs w:val="23"/>
        </w:rPr>
        <w:t>Горнозаводскцемент</w:t>
      </w:r>
      <w:proofErr w:type="spellEnd"/>
      <w:r w:rsidRPr="006F22F5">
        <w:rPr>
          <w:b/>
          <w:sz w:val="23"/>
          <w:szCs w:val="23"/>
        </w:rPr>
        <w:t>"</w:t>
      </w:r>
      <w:r w:rsidRPr="006F22F5">
        <w:rPr>
          <w:sz w:val="23"/>
          <w:szCs w:val="23"/>
        </w:rPr>
        <w:t xml:space="preserve">, в дальнейшем именуемое </w:t>
      </w:r>
      <w:r w:rsidRPr="006F22F5">
        <w:rPr>
          <w:b/>
          <w:sz w:val="23"/>
          <w:szCs w:val="23"/>
        </w:rPr>
        <w:t>«ЗАКАЗЧИК»</w:t>
      </w:r>
      <w:r w:rsidRPr="006F22F5">
        <w:rPr>
          <w:sz w:val="23"/>
          <w:szCs w:val="23"/>
        </w:rPr>
        <w:t>, в лице генерального дир</w:t>
      </w:r>
      <w:r>
        <w:rPr>
          <w:sz w:val="23"/>
          <w:szCs w:val="23"/>
        </w:rPr>
        <w:t>ектора Фурмана Вячеслава Вадимовича, действующего на основании У</w:t>
      </w:r>
      <w:r w:rsidRPr="006F22F5">
        <w:rPr>
          <w:sz w:val="23"/>
          <w:szCs w:val="23"/>
        </w:rPr>
        <w:t xml:space="preserve">става, с другой стороны, а вместе именуемые </w:t>
      </w:r>
      <w:r w:rsidRPr="006F22F5">
        <w:rPr>
          <w:b/>
          <w:sz w:val="23"/>
          <w:szCs w:val="23"/>
        </w:rPr>
        <w:t>«Стороны»</w:t>
      </w:r>
      <w:r w:rsidRPr="006F22F5">
        <w:rPr>
          <w:sz w:val="23"/>
          <w:szCs w:val="23"/>
        </w:rPr>
        <w:t xml:space="preserve">, заключили настоящий договор о нижеследующем: </w:t>
      </w:r>
    </w:p>
    <w:p w:rsidR="00F20A6B" w:rsidRPr="006F22F5" w:rsidRDefault="00F20A6B" w:rsidP="00F20A6B">
      <w:pPr>
        <w:pStyle w:val="a4"/>
        <w:ind w:firstLine="709"/>
        <w:rPr>
          <w:sz w:val="23"/>
          <w:szCs w:val="23"/>
        </w:rPr>
      </w:pPr>
    </w:p>
    <w:p w:rsidR="00F20A6B" w:rsidRPr="006F22F5" w:rsidRDefault="00F20A6B" w:rsidP="00F20A6B">
      <w:pPr>
        <w:numPr>
          <w:ilvl w:val="0"/>
          <w:numId w:val="2"/>
        </w:numPr>
        <w:tabs>
          <w:tab w:val="left" w:pos="0"/>
        </w:tabs>
        <w:ind w:left="0" w:firstLine="709"/>
        <w:jc w:val="center"/>
        <w:rPr>
          <w:b/>
          <w:sz w:val="23"/>
          <w:szCs w:val="23"/>
        </w:rPr>
      </w:pPr>
      <w:r w:rsidRPr="006F22F5">
        <w:rPr>
          <w:b/>
          <w:sz w:val="23"/>
          <w:szCs w:val="23"/>
        </w:rPr>
        <w:t>Предмет Договора</w:t>
      </w:r>
    </w:p>
    <w:p w:rsidR="00F20A6B" w:rsidRPr="006F22F5" w:rsidRDefault="00F20A6B" w:rsidP="00F20A6B">
      <w:pPr>
        <w:ind w:firstLine="709"/>
        <w:jc w:val="both"/>
        <w:rPr>
          <w:sz w:val="23"/>
          <w:szCs w:val="23"/>
        </w:rPr>
      </w:pPr>
      <w:r w:rsidRPr="006F22F5">
        <w:rPr>
          <w:sz w:val="23"/>
          <w:szCs w:val="23"/>
        </w:rPr>
        <w:t>1.1.</w:t>
      </w:r>
      <w:r w:rsidRPr="006F22F5">
        <w:rPr>
          <w:b/>
          <w:sz w:val="23"/>
          <w:szCs w:val="23"/>
        </w:rPr>
        <w:t xml:space="preserve"> Исполнитель</w:t>
      </w:r>
      <w:r w:rsidRPr="006F22F5">
        <w:rPr>
          <w:sz w:val="23"/>
          <w:szCs w:val="23"/>
        </w:rPr>
        <w:t xml:space="preserve"> обязуется оказывать </w:t>
      </w:r>
      <w:r w:rsidRPr="006F22F5">
        <w:rPr>
          <w:b/>
          <w:sz w:val="23"/>
          <w:szCs w:val="23"/>
        </w:rPr>
        <w:t>Заказчику</w:t>
      </w:r>
      <w:r w:rsidRPr="006F22F5">
        <w:rPr>
          <w:sz w:val="23"/>
          <w:szCs w:val="23"/>
        </w:rPr>
        <w:t xml:space="preserve"> услуги по обеспечению подвижным составом (далее – Вагоны) и, при необходимости, по соглашению Сторон, оказать услуги по организации перевозок грузов </w:t>
      </w:r>
      <w:r w:rsidRPr="006F22F5">
        <w:rPr>
          <w:b/>
          <w:sz w:val="23"/>
          <w:szCs w:val="23"/>
        </w:rPr>
        <w:t>Заказчика</w:t>
      </w:r>
      <w:r w:rsidRPr="006F22F5">
        <w:rPr>
          <w:sz w:val="23"/>
          <w:szCs w:val="23"/>
        </w:rPr>
        <w:t xml:space="preserve">. Станции погрузки и выгрузки, вид груза, дата погрузки и необходимое количество подвижного состава, а </w:t>
      </w:r>
      <w:proofErr w:type="gramStart"/>
      <w:r w:rsidRPr="006F22F5">
        <w:rPr>
          <w:sz w:val="23"/>
          <w:szCs w:val="23"/>
        </w:rPr>
        <w:t>так же</w:t>
      </w:r>
      <w:proofErr w:type="gramEnd"/>
      <w:r w:rsidRPr="006F22F5">
        <w:rPr>
          <w:sz w:val="23"/>
          <w:szCs w:val="23"/>
        </w:rPr>
        <w:t xml:space="preserve"> иные необходимые данные должны быть указаны </w:t>
      </w:r>
      <w:r w:rsidRPr="006F22F5">
        <w:rPr>
          <w:b/>
          <w:sz w:val="23"/>
          <w:szCs w:val="23"/>
        </w:rPr>
        <w:t>Заказчиком</w:t>
      </w:r>
      <w:r w:rsidRPr="006F22F5">
        <w:rPr>
          <w:sz w:val="23"/>
          <w:szCs w:val="23"/>
        </w:rPr>
        <w:t xml:space="preserve"> в Заявке</w:t>
      </w:r>
      <w:r w:rsidRPr="006F22F5">
        <w:rPr>
          <w:b/>
          <w:sz w:val="23"/>
          <w:szCs w:val="23"/>
        </w:rPr>
        <w:t xml:space="preserve">. </w:t>
      </w:r>
      <w:r w:rsidRPr="006F22F5">
        <w:rPr>
          <w:sz w:val="23"/>
          <w:szCs w:val="23"/>
        </w:rPr>
        <w:t xml:space="preserve">Образец Заявки </w:t>
      </w:r>
      <w:r w:rsidRPr="006F22F5">
        <w:rPr>
          <w:b/>
          <w:sz w:val="23"/>
          <w:szCs w:val="23"/>
        </w:rPr>
        <w:t>Заказчика</w:t>
      </w:r>
      <w:r>
        <w:rPr>
          <w:b/>
          <w:sz w:val="23"/>
          <w:szCs w:val="23"/>
        </w:rPr>
        <w:t xml:space="preserve"> </w:t>
      </w:r>
      <w:r w:rsidRPr="006F22F5">
        <w:rPr>
          <w:sz w:val="23"/>
          <w:szCs w:val="23"/>
        </w:rPr>
        <w:t>является приложением № 1 к настоящему договору.</w:t>
      </w:r>
    </w:p>
    <w:p w:rsidR="00F20A6B" w:rsidRPr="006F22F5" w:rsidRDefault="00F20A6B" w:rsidP="00F20A6B">
      <w:pPr>
        <w:ind w:firstLine="709"/>
        <w:jc w:val="both"/>
        <w:rPr>
          <w:sz w:val="23"/>
          <w:szCs w:val="23"/>
        </w:rPr>
      </w:pPr>
      <w:r w:rsidRPr="006F22F5">
        <w:rPr>
          <w:sz w:val="23"/>
          <w:szCs w:val="23"/>
        </w:rPr>
        <w:t>1.2. Деятельность сторон регламентируется Гражданским кодексом РФ, Уставом железнодорожного транспорта РФ и иными федеральными законами РФ.</w:t>
      </w:r>
    </w:p>
    <w:p w:rsidR="00F20A6B" w:rsidRPr="006F22F5" w:rsidRDefault="00F20A6B" w:rsidP="00F20A6B">
      <w:pPr>
        <w:ind w:firstLine="709"/>
        <w:jc w:val="both"/>
        <w:rPr>
          <w:sz w:val="23"/>
          <w:szCs w:val="23"/>
        </w:rPr>
      </w:pPr>
      <w:r w:rsidRPr="006F22F5">
        <w:rPr>
          <w:sz w:val="23"/>
          <w:szCs w:val="23"/>
        </w:rPr>
        <w:t>1.3.</w:t>
      </w:r>
      <w:r w:rsidRPr="006F22F5">
        <w:rPr>
          <w:b/>
          <w:sz w:val="23"/>
          <w:szCs w:val="23"/>
        </w:rPr>
        <w:t xml:space="preserve"> Заказчик</w:t>
      </w:r>
      <w:r w:rsidRPr="006F22F5">
        <w:rPr>
          <w:sz w:val="23"/>
          <w:szCs w:val="23"/>
        </w:rPr>
        <w:t xml:space="preserve"> оплачивает </w:t>
      </w:r>
      <w:r w:rsidRPr="006F22F5">
        <w:rPr>
          <w:b/>
          <w:sz w:val="23"/>
          <w:szCs w:val="23"/>
        </w:rPr>
        <w:t>Исполнителю</w:t>
      </w:r>
      <w:r w:rsidRPr="006F22F5">
        <w:rPr>
          <w:sz w:val="23"/>
          <w:szCs w:val="23"/>
        </w:rPr>
        <w:t xml:space="preserve"> стоимость услуг по настоящему Договору на условиях и в порядке, определяемом Сторонами в Договоре и в Дополнительных соглашениях к нему. </w:t>
      </w:r>
    </w:p>
    <w:p w:rsidR="00F20A6B" w:rsidRPr="006F22F5" w:rsidRDefault="00F20A6B" w:rsidP="00F20A6B">
      <w:pPr>
        <w:ind w:firstLine="709"/>
        <w:jc w:val="both"/>
        <w:rPr>
          <w:sz w:val="23"/>
          <w:szCs w:val="23"/>
        </w:rPr>
      </w:pPr>
    </w:p>
    <w:p w:rsidR="00F20A6B" w:rsidRPr="006F22F5" w:rsidRDefault="00F20A6B" w:rsidP="00F20A6B">
      <w:pPr>
        <w:numPr>
          <w:ilvl w:val="0"/>
          <w:numId w:val="2"/>
        </w:numPr>
        <w:tabs>
          <w:tab w:val="left" w:pos="0"/>
        </w:tabs>
        <w:ind w:left="0" w:firstLine="709"/>
        <w:jc w:val="center"/>
        <w:rPr>
          <w:b/>
          <w:sz w:val="23"/>
          <w:szCs w:val="23"/>
        </w:rPr>
      </w:pPr>
      <w:r w:rsidRPr="006F22F5">
        <w:rPr>
          <w:b/>
          <w:sz w:val="23"/>
          <w:szCs w:val="23"/>
        </w:rPr>
        <w:t>Обязанности Сторон</w:t>
      </w:r>
    </w:p>
    <w:p w:rsidR="00F20A6B" w:rsidRPr="006F22F5" w:rsidRDefault="00F20A6B" w:rsidP="00F20A6B">
      <w:pPr>
        <w:ind w:firstLine="709"/>
        <w:jc w:val="both"/>
        <w:rPr>
          <w:b/>
          <w:sz w:val="23"/>
          <w:szCs w:val="23"/>
        </w:rPr>
      </w:pPr>
      <w:r w:rsidRPr="006F22F5">
        <w:rPr>
          <w:b/>
          <w:sz w:val="23"/>
          <w:szCs w:val="23"/>
        </w:rPr>
        <w:t>2.1. Обязанности Исполнителя:</w:t>
      </w:r>
    </w:p>
    <w:p w:rsidR="00F20A6B" w:rsidRPr="006F22F5" w:rsidRDefault="00F20A6B" w:rsidP="00F20A6B">
      <w:pPr>
        <w:ind w:firstLine="709"/>
        <w:jc w:val="both"/>
        <w:rPr>
          <w:sz w:val="23"/>
          <w:szCs w:val="23"/>
        </w:rPr>
      </w:pPr>
      <w:r w:rsidRPr="006F22F5">
        <w:rPr>
          <w:sz w:val="23"/>
          <w:szCs w:val="23"/>
        </w:rPr>
        <w:t xml:space="preserve">2.1.1. Обеспечить </w:t>
      </w:r>
      <w:r w:rsidRPr="006F22F5">
        <w:rPr>
          <w:b/>
          <w:sz w:val="23"/>
          <w:szCs w:val="23"/>
        </w:rPr>
        <w:t xml:space="preserve">Заказчика </w:t>
      </w:r>
      <w:r w:rsidRPr="006F22F5">
        <w:rPr>
          <w:sz w:val="23"/>
          <w:szCs w:val="23"/>
        </w:rPr>
        <w:t xml:space="preserve">вагонами по заранее согласованным Заявкам, в согласованные Сторонами сроки за свой счет. Срок согласования Заявки составляет 2 (двое) суток с момента получения Заявки от </w:t>
      </w:r>
      <w:r w:rsidRPr="006F22F5">
        <w:rPr>
          <w:b/>
          <w:sz w:val="23"/>
          <w:szCs w:val="23"/>
        </w:rPr>
        <w:t>Заказчика</w:t>
      </w:r>
      <w:r w:rsidRPr="006F22F5">
        <w:rPr>
          <w:sz w:val="23"/>
          <w:szCs w:val="23"/>
        </w:rPr>
        <w:t xml:space="preserve"> посредством электронной/факсимильной связи. В течение этого срока </w:t>
      </w:r>
      <w:r w:rsidRPr="006F22F5">
        <w:rPr>
          <w:b/>
          <w:sz w:val="23"/>
          <w:szCs w:val="23"/>
        </w:rPr>
        <w:t>Исполнитель</w:t>
      </w:r>
      <w:r w:rsidRPr="006F22F5">
        <w:rPr>
          <w:sz w:val="23"/>
          <w:szCs w:val="23"/>
        </w:rPr>
        <w:t xml:space="preserve"> утверждает заявку полностью или частично и направляет </w:t>
      </w:r>
      <w:r w:rsidRPr="006F22F5">
        <w:rPr>
          <w:b/>
          <w:sz w:val="23"/>
          <w:szCs w:val="23"/>
        </w:rPr>
        <w:t>Заказчику</w:t>
      </w:r>
      <w:r w:rsidRPr="006F22F5">
        <w:rPr>
          <w:sz w:val="23"/>
          <w:szCs w:val="23"/>
        </w:rPr>
        <w:t xml:space="preserve"> посредством электронной/факсимильной связи либо согласованную Заявку, либо отказ от согласования Заявки.</w:t>
      </w:r>
    </w:p>
    <w:p w:rsidR="00F20A6B" w:rsidRPr="006F22F5" w:rsidRDefault="00F20A6B" w:rsidP="00F20A6B">
      <w:pPr>
        <w:ind w:firstLine="709"/>
        <w:jc w:val="both"/>
        <w:rPr>
          <w:sz w:val="23"/>
          <w:szCs w:val="23"/>
        </w:rPr>
      </w:pPr>
      <w:r w:rsidRPr="006F22F5">
        <w:rPr>
          <w:sz w:val="23"/>
          <w:szCs w:val="23"/>
        </w:rPr>
        <w:t xml:space="preserve">2.1.2. Информировать </w:t>
      </w:r>
      <w:r w:rsidRPr="006F22F5">
        <w:rPr>
          <w:b/>
          <w:sz w:val="23"/>
          <w:szCs w:val="23"/>
        </w:rPr>
        <w:t>Заказчика</w:t>
      </w:r>
      <w:r w:rsidRPr="006F22F5">
        <w:rPr>
          <w:sz w:val="23"/>
          <w:szCs w:val="23"/>
        </w:rPr>
        <w:t xml:space="preserve"> обо всех обстоятельствах, препятствующих нормальному выполнению поручения или вызывающих невозможность их выполнения не позднее, чем за 2 (два) рабочих дня до отгрузки.</w:t>
      </w:r>
    </w:p>
    <w:p w:rsidR="00F20A6B" w:rsidRPr="006F22F5" w:rsidRDefault="00F20A6B" w:rsidP="00F20A6B">
      <w:pPr>
        <w:ind w:firstLine="709"/>
        <w:jc w:val="both"/>
        <w:rPr>
          <w:sz w:val="23"/>
          <w:szCs w:val="23"/>
        </w:rPr>
      </w:pPr>
      <w:r w:rsidRPr="006F22F5">
        <w:rPr>
          <w:sz w:val="23"/>
          <w:szCs w:val="23"/>
        </w:rPr>
        <w:t xml:space="preserve">2.1.3. По отдельным поручениям </w:t>
      </w:r>
      <w:r w:rsidRPr="006F22F5">
        <w:rPr>
          <w:b/>
          <w:sz w:val="23"/>
          <w:szCs w:val="23"/>
        </w:rPr>
        <w:t>Заказчика</w:t>
      </w:r>
      <w:r w:rsidRPr="006F22F5">
        <w:rPr>
          <w:sz w:val="23"/>
          <w:szCs w:val="23"/>
        </w:rPr>
        <w:t xml:space="preserve"> организовывать выполнение других работ, относящихся к настоящему Договору.</w:t>
      </w:r>
    </w:p>
    <w:p w:rsidR="00F20A6B" w:rsidRPr="006F22F5" w:rsidRDefault="00F20A6B" w:rsidP="00F20A6B">
      <w:pPr>
        <w:ind w:firstLine="709"/>
        <w:jc w:val="both"/>
        <w:rPr>
          <w:sz w:val="23"/>
          <w:szCs w:val="23"/>
        </w:rPr>
      </w:pPr>
      <w:r w:rsidRPr="006F22F5">
        <w:rPr>
          <w:sz w:val="23"/>
          <w:szCs w:val="23"/>
        </w:rPr>
        <w:t xml:space="preserve">2.1.4. Обеспечить наличие заготовок в системе «ЭТРАН» на отправку порожних вагонов из-под выгрузки грузов </w:t>
      </w:r>
      <w:r w:rsidRPr="006F22F5">
        <w:rPr>
          <w:b/>
          <w:sz w:val="23"/>
          <w:szCs w:val="23"/>
        </w:rPr>
        <w:t>Заказчика</w:t>
      </w:r>
      <w:r w:rsidRPr="006F22F5">
        <w:rPr>
          <w:sz w:val="23"/>
          <w:szCs w:val="23"/>
        </w:rPr>
        <w:t xml:space="preserve"> не позднее одних суток до момента выгрузки вагона.</w:t>
      </w:r>
    </w:p>
    <w:p w:rsidR="00F20A6B" w:rsidRPr="006F22F5" w:rsidRDefault="00F20A6B" w:rsidP="00F20A6B">
      <w:pPr>
        <w:ind w:firstLine="709"/>
        <w:jc w:val="both"/>
        <w:rPr>
          <w:sz w:val="23"/>
          <w:szCs w:val="23"/>
        </w:rPr>
      </w:pPr>
      <w:r w:rsidRPr="006F22F5">
        <w:rPr>
          <w:sz w:val="23"/>
          <w:szCs w:val="23"/>
        </w:rPr>
        <w:t>2.1.5. Осуществлять контроль и предоставлять информацию о передвижении грузов и вагонов и оказывать помощь в их продвижении по маршруту следования.</w:t>
      </w:r>
    </w:p>
    <w:p w:rsidR="00F20A6B" w:rsidRPr="006F22F5" w:rsidRDefault="00F20A6B" w:rsidP="00F20A6B">
      <w:pPr>
        <w:ind w:firstLine="709"/>
        <w:jc w:val="both"/>
        <w:rPr>
          <w:sz w:val="23"/>
          <w:szCs w:val="23"/>
        </w:rPr>
      </w:pPr>
      <w:r w:rsidRPr="006F22F5">
        <w:rPr>
          <w:sz w:val="23"/>
          <w:szCs w:val="23"/>
        </w:rPr>
        <w:t xml:space="preserve">2.1.6. После согласования Заявки предоставить счет на оплату услуг </w:t>
      </w:r>
      <w:r w:rsidRPr="006F22F5">
        <w:rPr>
          <w:b/>
          <w:sz w:val="23"/>
          <w:szCs w:val="23"/>
        </w:rPr>
        <w:t xml:space="preserve">Исполнителя </w:t>
      </w:r>
      <w:r w:rsidRPr="006F22F5">
        <w:rPr>
          <w:sz w:val="23"/>
          <w:szCs w:val="23"/>
        </w:rPr>
        <w:t xml:space="preserve">посредством электронной/факсимильной связи. В течение 5 (пяти) рабочих дней с момента оформления вагона на станции отправления в груженом состоянии предоставить </w:t>
      </w:r>
      <w:r w:rsidRPr="006F22F5">
        <w:rPr>
          <w:b/>
          <w:sz w:val="23"/>
          <w:szCs w:val="23"/>
        </w:rPr>
        <w:t>Заказчику</w:t>
      </w:r>
      <w:r w:rsidRPr="006F22F5">
        <w:rPr>
          <w:sz w:val="23"/>
          <w:szCs w:val="23"/>
        </w:rPr>
        <w:t xml:space="preserve"> счет-фактуру и Акт об оказанных услугах (выполненных работах) по настоящему Договору (посредством факсимильной связи или электронной почты с последующим предоставлением оригиналов).</w:t>
      </w:r>
    </w:p>
    <w:p w:rsidR="00F20A6B" w:rsidRPr="006F22F5" w:rsidRDefault="00F20A6B" w:rsidP="00F20A6B">
      <w:pPr>
        <w:ind w:firstLine="709"/>
        <w:jc w:val="both"/>
        <w:rPr>
          <w:sz w:val="23"/>
          <w:szCs w:val="23"/>
        </w:rPr>
      </w:pPr>
      <w:r w:rsidRPr="006F22F5">
        <w:rPr>
          <w:sz w:val="23"/>
          <w:szCs w:val="23"/>
        </w:rPr>
        <w:t xml:space="preserve">2.1.7. Направить </w:t>
      </w:r>
      <w:r w:rsidRPr="006F22F5">
        <w:rPr>
          <w:b/>
          <w:sz w:val="23"/>
          <w:szCs w:val="23"/>
        </w:rPr>
        <w:t xml:space="preserve">Заказчику </w:t>
      </w:r>
      <w:r w:rsidRPr="006F22F5">
        <w:rPr>
          <w:sz w:val="23"/>
          <w:szCs w:val="23"/>
        </w:rPr>
        <w:t>Почто</w:t>
      </w:r>
      <w:r>
        <w:rPr>
          <w:sz w:val="23"/>
          <w:szCs w:val="23"/>
        </w:rPr>
        <w:t xml:space="preserve">й России оригиналы счета на </w:t>
      </w:r>
      <w:r w:rsidRPr="006F22F5">
        <w:rPr>
          <w:sz w:val="23"/>
          <w:szCs w:val="23"/>
        </w:rPr>
        <w:t>оплату, счета-фактуры и акта об оказанных услугах (выполненных работах) в течение 5 (пяти) рабочих дней с момента оформления вагона на станции отправления в груженом состоянии.</w:t>
      </w:r>
    </w:p>
    <w:p w:rsidR="00F20A6B" w:rsidRPr="006F22F5" w:rsidRDefault="00F20A6B" w:rsidP="00F20A6B">
      <w:pPr>
        <w:ind w:firstLine="709"/>
        <w:jc w:val="both"/>
        <w:rPr>
          <w:sz w:val="23"/>
          <w:szCs w:val="23"/>
        </w:rPr>
      </w:pPr>
      <w:r w:rsidRPr="006F22F5">
        <w:rPr>
          <w:sz w:val="23"/>
          <w:szCs w:val="23"/>
        </w:rPr>
        <w:t xml:space="preserve">2.1.8. Предоставляемые </w:t>
      </w:r>
      <w:r w:rsidRPr="006F22F5">
        <w:rPr>
          <w:b/>
          <w:sz w:val="23"/>
          <w:szCs w:val="23"/>
        </w:rPr>
        <w:t>Исполнителем</w:t>
      </w:r>
      <w:r w:rsidRPr="006F22F5">
        <w:rPr>
          <w:sz w:val="23"/>
          <w:szCs w:val="23"/>
        </w:rPr>
        <w:t xml:space="preserve"> вагоны должны быть в технически исправном и коммерчески пригодном состоянии. Техническая исправность и коммерческая пригодность определяется в соответствии с Правилами приема грузов к перевозке </w:t>
      </w:r>
      <w:proofErr w:type="spellStart"/>
      <w:r w:rsidRPr="006F22F5">
        <w:rPr>
          <w:sz w:val="23"/>
          <w:szCs w:val="23"/>
        </w:rPr>
        <w:t>ж.д</w:t>
      </w:r>
      <w:proofErr w:type="spellEnd"/>
      <w:r w:rsidRPr="006F22F5">
        <w:rPr>
          <w:sz w:val="23"/>
          <w:szCs w:val="23"/>
        </w:rPr>
        <w:t>. транспортом, утвержденными приказом МПС России 18.06.2003 г. № 28.</w:t>
      </w:r>
    </w:p>
    <w:p w:rsidR="00F20A6B" w:rsidRDefault="00F20A6B" w:rsidP="00F20A6B">
      <w:pPr>
        <w:ind w:firstLine="709"/>
        <w:jc w:val="both"/>
        <w:rPr>
          <w:sz w:val="23"/>
          <w:szCs w:val="23"/>
        </w:rPr>
      </w:pPr>
      <w:r w:rsidRPr="006F22F5">
        <w:rPr>
          <w:sz w:val="23"/>
          <w:szCs w:val="23"/>
        </w:rPr>
        <w:t xml:space="preserve">2.1.9. В случае обнаружения коммерческих или технических неисправностей подвижного состава, </w:t>
      </w:r>
      <w:r w:rsidRPr="006F22F5">
        <w:rPr>
          <w:b/>
          <w:sz w:val="23"/>
          <w:szCs w:val="23"/>
        </w:rPr>
        <w:t>Исполнитель</w:t>
      </w:r>
      <w:r w:rsidRPr="006F22F5">
        <w:rPr>
          <w:sz w:val="23"/>
          <w:szCs w:val="23"/>
        </w:rPr>
        <w:t xml:space="preserve">, не позднее чем через 72 часа с момента получения от </w:t>
      </w:r>
      <w:r w:rsidRPr="006F22F5">
        <w:rPr>
          <w:b/>
          <w:sz w:val="23"/>
          <w:szCs w:val="23"/>
        </w:rPr>
        <w:t xml:space="preserve">Заказчика </w:t>
      </w:r>
      <w:r w:rsidRPr="006F22F5">
        <w:rPr>
          <w:sz w:val="23"/>
          <w:szCs w:val="23"/>
        </w:rPr>
        <w:t xml:space="preserve">копий уведомлений на ремонт вагонов формы ВУ-23М либо ВУ-26М или акта общей формы направляет </w:t>
      </w:r>
      <w:r w:rsidRPr="006F22F5">
        <w:rPr>
          <w:b/>
          <w:sz w:val="23"/>
          <w:szCs w:val="23"/>
        </w:rPr>
        <w:t>Заказчику</w:t>
      </w:r>
      <w:r w:rsidRPr="006F22F5">
        <w:rPr>
          <w:sz w:val="23"/>
          <w:szCs w:val="23"/>
        </w:rPr>
        <w:t xml:space="preserve"> письменные инструкции на дальнейшие действия.</w:t>
      </w:r>
    </w:p>
    <w:p w:rsidR="00F20A6B" w:rsidRPr="006F22F5" w:rsidRDefault="00F20A6B" w:rsidP="00F20A6B">
      <w:pPr>
        <w:ind w:firstLine="709"/>
        <w:jc w:val="both"/>
        <w:rPr>
          <w:sz w:val="23"/>
          <w:szCs w:val="23"/>
        </w:rPr>
      </w:pPr>
      <w:r w:rsidRPr="006F22F5">
        <w:rPr>
          <w:sz w:val="23"/>
          <w:szCs w:val="23"/>
        </w:rPr>
        <w:lastRenderedPageBreak/>
        <w:t xml:space="preserve">2.1.10. В случае возникновения необходимости, по соглашению Сторон, организовать перевозку грузов </w:t>
      </w:r>
      <w:r w:rsidRPr="006F22F5">
        <w:rPr>
          <w:b/>
          <w:sz w:val="23"/>
          <w:szCs w:val="23"/>
        </w:rPr>
        <w:t>Заказчика</w:t>
      </w:r>
      <w:r w:rsidRPr="006F22F5">
        <w:rPr>
          <w:sz w:val="23"/>
          <w:szCs w:val="23"/>
        </w:rPr>
        <w:t>.</w:t>
      </w:r>
    </w:p>
    <w:p w:rsidR="00F20A6B" w:rsidRPr="006F22F5" w:rsidRDefault="00F20A6B" w:rsidP="00F20A6B">
      <w:pPr>
        <w:ind w:firstLine="709"/>
        <w:jc w:val="both"/>
        <w:rPr>
          <w:b/>
          <w:sz w:val="23"/>
          <w:szCs w:val="23"/>
        </w:rPr>
      </w:pPr>
    </w:p>
    <w:p w:rsidR="00F20A6B" w:rsidRPr="006F22F5" w:rsidRDefault="00F20A6B" w:rsidP="00F20A6B">
      <w:pPr>
        <w:ind w:firstLine="709"/>
        <w:jc w:val="both"/>
        <w:rPr>
          <w:b/>
          <w:sz w:val="23"/>
          <w:szCs w:val="23"/>
        </w:rPr>
      </w:pPr>
      <w:r w:rsidRPr="006F22F5">
        <w:rPr>
          <w:b/>
          <w:sz w:val="23"/>
          <w:szCs w:val="23"/>
        </w:rPr>
        <w:t>2.2. Обязанности Заказчика:</w:t>
      </w:r>
    </w:p>
    <w:p w:rsidR="00F20A6B" w:rsidRPr="006F22F5" w:rsidRDefault="00F20A6B" w:rsidP="00F20A6B">
      <w:pPr>
        <w:ind w:firstLine="709"/>
        <w:jc w:val="both"/>
        <w:rPr>
          <w:sz w:val="23"/>
          <w:szCs w:val="23"/>
        </w:rPr>
      </w:pPr>
      <w:r w:rsidRPr="006F22F5">
        <w:rPr>
          <w:sz w:val="23"/>
          <w:szCs w:val="23"/>
        </w:rPr>
        <w:t xml:space="preserve">2.2.1. Не позднее, чем за 5 (пять) дней до начала перевозки предоставлять </w:t>
      </w:r>
      <w:r w:rsidRPr="006F22F5">
        <w:rPr>
          <w:b/>
          <w:sz w:val="23"/>
          <w:szCs w:val="23"/>
        </w:rPr>
        <w:t>Исполнителю</w:t>
      </w:r>
      <w:r w:rsidRPr="006F22F5">
        <w:rPr>
          <w:sz w:val="23"/>
          <w:szCs w:val="23"/>
        </w:rPr>
        <w:t xml:space="preserve"> заполненную Заявку на предстоящую перевозку (по форме приложения № 1 к настоящему договору). При получении Заявки от </w:t>
      </w:r>
      <w:r w:rsidRPr="006F22F5">
        <w:rPr>
          <w:b/>
          <w:sz w:val="23"/>
          <w:szCs w:val="23"/>
        </w:rPr>
        <w:t>Заказчика</w:t>
      </w:r>
      <w:r w:rsidRPr="006F22F5">
        <w:rPr>
          <w:sz w:val="23"/>
          <w:szCs w:val="23"/>
        </w:rPr>
        <w:t xml:space="preserve"> на подачу подвижного состава стороны согласовывают сроки и места подачи Вагонов в течение 2 (двух) рабочих дней. Заявка считается принятой к исполнению после утверждения ее </w:t>
      </w:r>
      <w:r w:rsidRPr="006F22F5">
        <w:rPr>
          <w:b/>
          <w:sz w:val="23"/>
          <w:szCs w:val="23"/>
        </w:rPr>
        <w:t>Исполнителем</w:t>
      </w:r>
      <w:r w:rsidRPr="006F22F5">
        <w:rPr>
          <w:sz w:val="23"/>
          <w:szCs w:val="23"/>
        </w:rPr>
        <w:t xml:space="preserve">. </w:t>
      </w:r>
    </w:p>
    <w:p w:rsidR="00F20A6B" w:rsidRPr="006F22F5" w:rsidRDefault="00F20A6B" w:rsidP="00F20A6B">
      <w:pPr>
        <w:pStyle w:val="21"/>
        <w:tabs>
          <w:tab w:val="left" w:pos="0"/>
        </w:tabs>
        <w:ind w:left="0" w:right="114" w:firstLine="709"/>
        <w:rPr>
          <w:sz w:val="23"/>
          <w:szCs w:val="23"/>
        </w:rPr>
      </w:pPr>
      <w:r w:rsidRPr="006F22F5">
        <w:rPr>
          <w:sz w:val="23"/>
          <w:szCs w:val="23"/>
        </w:rPr>
        <w:t xml:space="preserve">2.2.2. Самостоятельно и за свой счет оплачивать сбор за подачу и уборку груженых и порожних Вагонов; простой (плату за пользование) на путях общего пользования, иные станционные и штрафные сборы, допущенные по вине </w:t>
      </w:r>
      <w:r w:rsidRPr="006F22F5">
        <w:rPr>
          <w:b/>
          <w:sz w:val="23"/>
          <w:szCs w:val="23"/>
        </w:rPr>
        <w:t>Заказчика</w:t>
      </w:r>
      <w:r w:rsidRPr="006F22F5">
        <w:rPr>
          <w:color w:val="00B050"/>
          <w:sz w:val="23"/>
          <w:szCs w:val="23"/>
        </w:rPr>
        <w:t>.</w:t>
      </w:r>
    </w:p>
    <w:p w:rsidR="00F20A6B" w:rsidRPr="006F22F5" w:rsidRDefault="00F20A6B" w:rsidP="00F20A6B">
      <w:pPr>
        <w:numPr>
          <w:ilvl w:val="2"/>
          <w:numId w:val="1"/>
        </w:numPr>
        <w:ind w:left="0" w:firstLine="720"/>
        <w:jc w:val="both"/>
        <w:rPr>
          <w:color w:val="00B050"/>
          <w:sz w:val="23"/>
          <w:szCs w:val="23"/>
        </w:rPr>
      </w:pPr>
      <w:r w:rsidRPr="006F22F5">
        <w:rPr>
          <w:sz w:val="23"/>
          <w:szCs w:val="23"/>
        </w:rPr>
        <w:t xml:space="preserve">После прибытия вагонов на станцию погрузки/выгрузки обеспечить в возможно короткие сроки подачу/вывод вагонов </w:t>
      </w:r>
      <w:r w:rsidRPr="006F22F5">
        <w:rPr>
          <w:b/>
          <w:sz w:val="23"/>
          <w:szCs w:val="23"/>
        </w:rPr>
        <w:t>Исполнителя</w:t>
      </w:r>
      <w:r w:rsidRPr="006F22F5">
        <w:rPr>
          <w:sz w:val="23"/>
          <w:szCs w:val="23"/>
        </w:rPr>
        <w:t xml:space="preserve"> на/с территории </w:t>
      </w:r>
      <w:r w:rsidRPr="006F22F5">
        <w:rPr>
          <w:b/>
          <w:sz w:val="23"/>
          <w:szCs w:val="23"/>
        </w:rPr>
        <w:t xml:space="preserve">Заказчика </w:t>
      </w:r>
      <w:r w:rsidRPr="006F22F5">
        <w:rPr>
          <w:sz w:val="23"/>
          <w:szCs w:val="23"/>
        </w:rPr>
        <w:t xml:space="preserve">для погрузки/выгрузки вагонов. </w:t>
      </w:r>
    </w:p>
    <w:p w:rsidR="00F20A6B" w:rsidRPr="006F22F5" w:rsidRDefault="00F20A6B" w:rsidP="00F20A6B">
      <w:pPr>
        <w:numPr>
          <w:ilvl w:val="2"/>
          <w:numId w:val="1"/>
        </w:numPr>
        <w:tabs>
          <w:tab w:val="clear" w:pos="1080"/>
          <w:tab w:val="num" w:pos="142"/>
        </w:tabs>
        <w:ind w:left="0" w:firstLine="709"/>
        <w:jc w:val="both"/>
        <w:rPr>
          <w:sz w:val="23"/>
          <w:szCs w:val="23"/>
        </w:rPr>
      </w:pPr>
      <w:r w:rsidRPr="006F22F5">
        <w:rPr>
          <w:sz w:val="23"/>
          <w:szCs w:val="23"/>
        </w:rPr>
        <w:t xml:space="preserve">В   течение   одних рабочих суток   со   дня   </w:t>
      </w:r>
      <w:proofErr w:type="gramStart"/>
      <w:r w:rsidRPr="006F22F5">
        <w:rPr>
          <w:sz w:val="23"/>
          <w:szCs w:val="23"/>
        </w:rPr>
        <w:t>прибытия  вагонов</w:t>
      </w:r>
      <w:proofErr w:type="gramEnd"/>
      <w:r w:rsidRPr="006F22F5">
        <w:rPr>
          <w:sz w:val="23"/>
          <w:szCs w:val="23"/>
        </w:rPr>
        <w:t xml:space="preserve">   к  месту погрузки осуществить осмотр    вагонов      на     предмет    их соответствия годности под погрузку заявленным грузом в коммерческом отношении. В случае обнаружения      коммерческих неисправностей Заказчик составляет соответствующий Акт без привлечения работника ж/д станции. Заказчик письменно уведомляет Исполнителя о невозможности использования неисправных вагонов не позднее одного рабочего дня, следующего за днем составления Акта.</w:t>
      </w:r>
    </w:p>
    <w:p w:rsidR="00F20A6B" w:rsidRPr="006F22F5" w:rsidRDefault="00F20A6B" w:rsidP="00F20A6B">
      <w:pPr>
        <w:ind w:firstLine="567"/>
        <w:jc w:val="both"/>
        <w:rPr>
          <w:sz w:val="23"/>
          <w:szCs w:val="23"/>
        </w:rPr>
      </w:pPr>
      <w:r w:rsidRPr="006F22F5">
        <w:rPr>
          <w:sz w:val="23"/>
          <w:szCs w:val="23"/>
        </w:rPr>
        <w:t xml:space="preserve">Исполнитель не </w:t>
      </w:r>
      <w:proofErr w:type="gramStart"/>
      <w:r w:rsidRPr="006F22F5">
        <w:rPr>
          <w:sz w:val="23"/>
          <w:szCs w:val="23"/>
        </w:rPr>
        <w:t>позднее,  чем</w:t>
      </w:r>
      <w:proofErr w:type="gramEnd"/>
      <w:r w:rsidRPr="006F22F5">
        <w:rPr>
          <w:sz w:val="23"/>
          <w:szCs w:val="23"/>
        </w:rPr>
        <w:t xml:space="preserve">  через 72 часа с момента получения от Заказчика соответствующего уведомления, направляет Заказчику письменные инструкции на дальнейшие действия с непригодным под погрузку вагоном, Заказчик обязан произвести оформление соответствующих документов на отправку вагонов в порожнем состоянии согласно инструкциям, полученным от Исполнителя, за счет средств Исполнителя.</w:t>
      </w:r>
    </w:p>
    <w:p w:rsidR="00F20A6B" w:rsidRPr="006F22F5" w:rsidRDefault="00F20A6B" w:rsidP="00F20A6B">
      <w:pPr>
        <w:ind w:firstLine="567"/>
        <w:jc w:val="both"/>
        <w:rPr>
          <w:sz w:val="23"/>
          <w:szCs w:val="23"/>
        </w:rPr>
      </w:pPr>
      <w:r w:rsidRPr="006F22F5">
        <w:rPr>
          <w:sz w:val="23"/>
          <w:szCs w:val="23"/>
        </w:rPr>
        <w:t xml:space="preserve">Начало   погрузки   в   </w:t>
      </w:r>
      <w:proofErr w:type="gramStart"/>
      <w:r w:rsidRPr="006F22F5">
        <w:rPr>
          <w:sz w:val="23"/>
          <w:szCs w:val="23"/>
        </w:rPr>
        <w:t xml:space="preserve">вагон,   </w:t>
      </w:r>
      <w:proofErr w:type="gramEnd"/>
      <w:r w:rsidRPr="006F22F5">
        <w:rPr>
          <w:sz w:val="23"/>
          <w:szCs w:val="23"/>
        </w:rPr>
        <w:t>а   также   отсутствие указанного Акта означает признание его Заказчиком коммерчески пригодным для перевозки данного вида груза.</w:t>
      </w:r>
    </w:p>
    <w:p w:rsidR="00F20A6B" w:rsidRPr="006F22F5" w:rsidRDefault="00F20A6B" w:rsidP="00F20A6B">
      <w:pPr>
        <w:ind w:firstLine="567"/>
        <w:jc w:val="both"/>
        <w:rPr>
          <w:sz w:val="23"/>
          <w:szCs w:val="23"/>
        </w:rPr>
      </w:pPr>
      <w:r w:rsidRPr="006F22F5">
        <w:rPr>
          <w:sz w:val="23"/>
          <w:szCs w:val="23"/>
        </w:rPr>
        <w:t xml:space="preserve"> В   случае   обнаружения   технических   неисправностей вагонов Исполнителя и составления работниками ж/д станции соответствующих документов (уведомление на ремонт вагонов Форма ВУ-26М либо Форма ВУ-23М) Заказчик может помочь в   получение Исполнителем </w:t>
      </w:r>
      <w:proofErr w:type="gramStart"/>
      <w:r w:rsidRPr="006F22F5">
        <w:rPr>
          <w:sz w:val="23"/>
          <w:szCs w:val="23"/>
        </w:rPr>
        <w:t>копий  данных</w:t>
      </w:r>
      <w:proofErr w:type="gramEnd"/>
      <w:r w:rsidRPr="006F22F5">
        <w:rPr>
          <w:sz w:val="23"/>
          <w:szCs w:val="23"/>
        </w:rPr>
        <w:t xml:space="preserve"> документов.</w:t>
      </w:r>
    </w:p>
    <w:p w:rsidR="00F20A6B" w:rsidRPr="006F22F5" w:rsidRDefault="00F20A6B" w:rsidP="00F20A6B">
      <w:pPr>
        <w:numPr>
          <w:ilvl w:val="2"/>
          <w:numId w:val="1"/>
        </w:numPr>
        <w:tabs>
          <w:tab w:val="clear" w:pos="1080"/>
          <w:tab w:val="num" w:pos="284"/>
        </w:tabs>
        <w:ind w:left="0" w:firstLine="709"/>
        <w:jc w:val="both"/>
        <w:rPr>
          <w:sz w:val="23"/>
          <w:szCs w:val="23"/>
        </w:rPr>
      </w:pPr>
      <w:r w:rsidRPr="006F22F5">
        <w:rPr>
          <w:sz w:val="23"/>
          <w:szCs w:val="23"/>
        </w:rPr>
        <w:t xml:space="preserve">Не </w:t>
      </w:r>
      <w:proofErr w:type="gramStart"/>
      <w:r w:rsidRPr="006F22F5">
        <w:rPr>
          <w:sz w:val="23"/>
          <w:szCs w:val="23"/>
        </w:rPr>
        <w:t>допускать  использование</w:t>
      </w:r>
      <w:proofErr w:type="gramEnd"/>
      <w:r w:rsidRPr="006F22F5">
        <w:rPr>
          <w:sz w:val="23"/>
          <w:szCs w:val="23"/>
        </w:rPr>
        <w:t xml:space="preserve"> предоставленных вагонов для хранения грузов лично, грузоотправителями, грузополучателями. При совершении погрузочно-разгрузочных операций обеспечить сохранность предоставляемого по настоящему Договору вагонного парка на подъездных путях </w:t>
      </w:r>
      <w:r w:rsidRPr="006F22F5">
        <w:rPr>
          <w:b/>
          <w:sz w:val="23"/>
          <w:szCs w:val="23"/>
        </w:rPr>
        <w:t>Заказчика</w:t>
      </w:r>
      <w:r w:rsidRPr="006F22F5">
        <w:rPr>
          <w:sz w:val="23"/>
          <w:szCs w:val="23"/>
        </w:rPr>
        <w:t xml:space="preserve">. Нести ответственность за повреждение и утрату подвижного состава на подъездных путях </w:t>
      </w:r>
      <w:r w:rsidRPr="006F22F5">
        <w:rPr>
          <w:b/>
          <w:sz w:val="23"/>
          <w:szCs w:val="23"/>
        </w:rPr>
        <w:t>Заказчика</w:t>
      </w:r>
      <w:r w:rsidRPr="006F22F5">
        <w:rPr>
          <w:sz w:val="23"/>
          <w:szCs w:val="23"/>
        </w:rPr>
        <w:t xml:space="preserve">. Если после подачи Вагонов </w:t>
      </w:r>
      <w:r w:rsidRPr="006F22F5">
        <w:rPr>
          <w:b/>
          <w:sz w:val="23"/>
          <w:szCs w:val="23"/>
        </w:rPr>
        <w:t>Заказчику</w:t>
      </w:r>
      <w:r w:rsidRPr="006F22F5">
        <w:rPr>
          <w:sz w:val="23"/>
          <w:szCs w:val="23"/>
        </w:rPr>
        <w:t xml:space="preserve"> под погрузку возникли повреждение и/или утрата Вагонов (утеря Вагонов, либо такое повреждение, которое повлекло за собой исключение Вагонов из инвентарного парка </w:t>
      </w:r>
      <w:r w:rsidRPr="006F22F5">
        <w:rPr>
          <w:b/>
          <w:sz w:val="23"/>
          <w:szCs w:val="23"/>
        </w:rPr>
        <w:t>Исполнителя</w:t>
      </w:r>
      <w:r w:rsidRPr="006F22F5">
        <w:rPr>
          <w:sz w:val="23"/>
          <w:szCs w:val="23"/>
        </w:rPr>
        <w:t xml:space="preserve">, </w:t>
      </w:r>
      <w:r w:rsidRPr="006F22F5">
        <w:rPr>
          <w:b/>
          <w:sz w:val="23"/>
          <w:szCs w:val="23"/>
        </w:rPr>
        <w:t>Заказчик</w:t>
      </w:r>
      <w:r w:rsidRPr="006F22F5">
        <w:rPr>
          <w:sz w:val="23"/>
          <w:szCs w:val="23"/>
        </w:rPr>
        <w:t xml:space="preserve"> не позднее через два рабочих дня с момента повреждения и/или утраты Вагонов направляет </w:t>
      </w:r>
      <w:r w:rsidRPr="006F22F5">
        <w:rPr>
          <w:b/>
          <w:sz w:val="23"/>
          <w:szCs w:val="23"/>
        </w:rPr>
        <w:t>Исполнителю</w:t>
      </w:r>
      <w:r w:rsidRPr="006F22F5">
        <w:rPr>
          <w:sz w:val="23"/>
          <w:szCs w:val="23"/>
        </w:rPr>
        <w:t xml:space="preserve"> письменное уведомление с указанием причин повреждения и/или утраты Вагонов. </w:t>
      </w:r>
    </w:p>
    <w:p w:rsidR="00F20A6B" w:rsidRPr="006F22F5" w:rsidRDefault="00F20A6B" w:rsidP="00F20A6B">
      <w:pPr>
        <w:numPr>
          <w:ilvl w:val="2"/>
          <w:numId w:val="1"/>
        </w:numPr>
        <w:tabs>
          <w:tab w:val="clear" w:pos="1080"/>
          <w:tab w:val="num" w:pos="0"/>
        </w:tabs>
        <w:ind w:left="0" w:firstLine="709"/>
        <w:jc w:val="both"/>
        <w:rPr>
          <w:sz w:val="23"/>
          <w:szCs w:val="23"/>
        </w:rPr>
      </w:pPr>
      <w:r w:rsidRPr="006F22F5">
        <w:rPr>
          <w:sz w:val="23"/>
          <w:szCs w:val="23"/>
        </w:rPr>
        <w:t>Не производить без письменного разрешения Исполнителя переоборудования вагонов для погрузки грузов Заказчика.</w:t>
      </w:r>
    </w:p>
    <w:p w:rsidR="00F20A6B" w:rsidRPr="006F22F5" w:rsidRDefault="00F20A6B" w:rsidP="00F20A6B">
      <w:pPr>
        <w:numPr>
          <w:ilvl w:val="2"/>
          <w:numId w:val="1"/>
        </w:numPr>
        <w:ind w:left="0" w:firstLine="720"/>
        <w:jc w:val="both"/>
        <w:rPr>
          <w:sz w:val="23"/>
          <w:szCs w:val="23"/>
        </w:rPr>
      </w:pPr>
      <w:r w:rsidRPr="006F22F5">
        <w:rPr>
          <w:sz w:val="23"/>
          <w:szCs w:val="23"/>
        </w:rPr>
        <w:t xml:space="preserve">Обеспечить нахождение предоставляемых </w:t>
      </w:r>
      <w:r w:rsidRPr="006F22F5">
        <w:rPr>
          <w:b/>
          <w:sz w:val="23"/>
          <w:szCs w:val="23"/>
        </w:rPr>
        <w:t>Исполнителем</w:t>
      </w:r>
      <w:r w:rsidRPr="006F22F5">
        <w:rPr>
          <w:sz w:val="23"/>
          <w:szCs w:val="23"/>
        </w:rPr>
        <w:t xml:space="preserve"> вагонов под погрузочными операциями не более 3 (трех) суток, под разгрузочными операциями не более 3 (трех) суток с момента прибытия их на станцию погрузки/выгрузки к </w:t>
      </w:r>
      <w:r w:rsidRPr="006F22F5">
        <w:rPr>
          <w:b/>
          <w:sz w:val="23"/>
          <w:szCs w:val="23"/>
        </w:rPr>
        <w:t>Заказчику</w:t>
      </w:r>
      <w:r w:rsidRPr="006F22F5">
        <w:rPr>
          <w:sz w:val="23"/>
          <w:szCs w:val="23"/>
        </w:rPr>
        <w:t xml:space="preserve"> или его контрагенту. Неполные сутки считаются как полные. Даты прибытия вагонов на станцию под погрузку/выгрузку определяются сторонами на основании календарных штемпелей, проставляемых на перевозочных документах.</w:t>
      </w:r>
    </w:p>
    <w:p w:rsidR="00F20A6B" w:rsidRPr="006F22F5" w:rsidRDefault="00F20A6B" w:rsidP="00F20A6B">
      <w:pPr>
        <w:numPr>
          <w:ilvl w:val="2"/>
          <w:numId w:val="1"/>
        </w:numPr>
        <w:ind w:left="0" w:firstLine="720"/>
        <w:jc w:val="both"/>
        <w:rPr>
          <w:sz w:val="23"/>
          <w:szCs w:val="23"/>
        </w:rPr>
      </w:pPr>
      <w:r w:rsidRPr="006F22F5">
        <w:rPr>
          <w:sz w:val="23"/>
          <w:szCs w:val="23"/>
        </w:rPr>
        <w:t xml:space="preserve">Осуществлять погрузку и отправку вагонов в строгом соответствии с утвержденной Заявкой. Нести ответственность за </w:t>
      </w:r>
      <w:proofErr w:type="gramStart"/>
      <w:r w:rsidRPr="006F22F5">
        <w:rPr>
          <w:sz w:val="23"/>
          <w:szCs w:val="23"/>
        </w:rPr>
        <w:t>не соответствие</w:t>
      </w:r>
      <w:proofErr w:type="gramEnd"/>
      <w:r w:rsidRPr="006F22F5">
        <w:rPr>
          <w:sz w:val="23"/>
          <w:szCs w:val="23"/>
        </w:rPr>
        <w:t xml:space="preserve"> груза заявленному и отправку вагона по несогласованному направлению.</w:t>
      </w:r>
    </w:p>
    <w:p w:rsidR="00F20A6B" w:rsidRPr="006F22F5" w:rsidRDefault="00F20A6B" w:rsidP="00F20A6B">
      <w:pPr>
        <w:numPr>
          <w:ilvl w:val="2"/>
          <w:numId w:val="1"/>
        </w:numPr>
        <w:ind w:left="0" w:firstLine="720"/>
        <w:jc w:val="both"/>
        <w:rPr>
          <w:sz w:val="23"/>
          <w:szCs w:val="23"/>
        </w:rPr>
      </w:pPr>
      <w:r w:rsidRPr="006F22F5">
        <w:rPr>
          <w:sz w:val="23"/>
          <w:szCs w:val="23"/>
        </w:rPr>
        <w:t xml:space="preserve">Загружать предоставленные </w:t>
      </w:r>
      <w:r w:rsidRPr="006F22F5">
        <w:rPr>
          <w:b/>
          <w:sz w:val="23"/>
          <w:szCs w:val="23"/>
        </w:rPr>
        <w:t>Исполнителем</w:t>
      </w:r>
      <w:r w:rsidRPr="006F22F5">
        <w:rPr>
          <w:sz w:val="23"/>
          <w:szCs w:val="23"/>
        </w:rPr>
        <w:t xml:space="preserve"> Вагоны в соответствии с нормами загрузки данного вида Вагонов.</w:t>
      </w:r>
    </w:p>
    <w:p w:rsidR="00F20A6B" w:rsidRPr="006F22F5" w:rsidRDefault="00F20A6B" w:rsidP="00F20A6B">
      <w:pPr>
        <w:numPr>
          <w:ilvl w:val="2"/>
          <w:numId w:val="1"/>
        </w:numPr>
        <w:ind w:left="0" w:firstLine="720"/>
        <w:jc w:val="both"/>
        <w:rPr>
          <w:sz w:val="23"/>
          <w:szCs w:val="23"/>
        </w:rPr>
      </w:pPr>
      <w:r w:rsidRPr="006F22F5">
        <w:rPr>
          <w:sz w:val="23"/>
          <w:szCs w:val="23"/>
        </w:rPr>
        <w:t xml:space="preserve">После отправки грузов в течение 2 (двух) рабочих дней сообщать </w:t>
      </w:r>
      <w:r w:rsidRPr="006F22F5">
        <w:rPr>
          <w:b/>
          <w:sz w:val="23"/>
          <w:szCs w:val="23"/>
        </w:rPr>
        <w:t>Исполнителю</w:t>
      </w:r>
      <w:r w:rsidRPr="006F22F5">
        <w:rPr>
          <w:sz w:val="23"/>
          <w:szCs w:val="23"/>
        </w:rPr>
        <w:t xml:space="preserve"> номера вагонов и дату их отправления. </w:t>
      </w:r>
    </w:p>
    <w:p w:rsidR="00F20A6B" w:rsidRPr="006F22F5" w:rsidRDefault="00F20A6B" w:rsidP="00F20A6B">
      <w:pPr>
        <w:numPr>
          <w:ilvl w:val="2"/>
          <w:numId w:val="1"/>
        </w:numPr>
        <w:ind w:left="0" w:firstLine="720"/>
        <w:jc w:val="both"/>
        <w:rPr>
          <w:sz w:val="23"/>
          <w:szCs w:val="23"/>
        </w:rPr>
      </w:pPr>
      <w:r w:rsidRPr="006F22F5">
        <w:rPr>
          <w:sz w:val="23"/>
          <w:szCs w:val="23"/>
        </w:rPr>
        <w:t>Принять и рассмотреть предоставленный</w:t>
      </w:r>
      <w:r w:rsidRPr="006F22F5">
        <w:rPr>
          <w:b/>
          <w:sz w:val="23"/>
          <w:szCs w:val="23"/>
        </w:rPr>
        <w:t xml:space="preserve"> Исполнителем </w:t>
      </w:r>
      <w:proofErr w:type="gramStart"/>
      <w:r w:rsidRPr="006F22F5">
        <w:rPr>
          <w:sz w:val="23"/>
          <w:szCs w:val="23"/>
        </w:rPr>
        <w:t>Акт  об</w:t>
      </w:r>
      <w:proofErr w:type="gramEnd"/>
      <w:r w:rsidRPr="006F22F5">
        <w:rPr>
          <w:sz w:val="23"/>
          <w:szCs w:val="23"/>
        </w:rPr>
        <w:t xml:space="preserve"> оказанных услугах в течение 3 (трех) рабочих дней с даты предоставления его</w:t>
      </w:r>
      <w:r w:rsidRPr="006F22F5">
        <w:rPr>
          <w:b/>
          <w:sz w:val="23"/>
          <w:szCs w:val="23"/>
        </w:rPr>
        <w:t xml:space="preserve"> Заказчику </w:t>
      </w:r>
      <w:r w:rsidRPr="006F22F5">
        <w:rPr>
          <w:sz w:val="23"/>
          <w:szCs w:val="23"/>
        </w:rPr>
        <w:t>посредством электронной/факсимильной связи. В случае не утверждения Акта об оказанных услугах</w:t>
      </w:r>
      <w:r>
        <w:rPr>
          <w:sz w:val="23"/>
          <w:szCs w:val="23"/>
        </w:rPr>
        <w:t xml:space="preserve"> </w:t>
      </w:r>
      <w:r w:rsidRPr="006F22F5">
        <w:rPr>
          <w:b/>
          <w:sz w:val="23"/>
          <w:szCs w:val="23"/>
        </w:rPr>
        <w:t>Заказчик</w:t>
      </w:r>
      <w:r w:rsidRPr="006F22F5">
        <w:rPr>
          <w:sz w:val="23"/>
          <w:szCs w:val="23"/>
        </w:rPr>
        <w:t xml:space="preserve"> обязан </w:t>
      </w:r>
      <w:r w:rsidRPr="006F22F5">
        <w:rPr>
          <w:sz w:val="23"/>
          <w:szCs w:val="23"/>
        </w:rPr>
        <w:lastRenderedPageBreak/>
        <w:t>выставить мотивированный отказ с приложением соответствующих документов. Если в течение указанного срока мотивированный отказ не представлен, Акт считается принятым</w:t>
      </w:r>
      <w:r w:rsidRPr="006F22F5">
        <w:rPr>
          <w:b/>
          <w:sz w:val="23"/>
          <w:szCs w:val="23"/>
        </w:rPr>
        <w:t xml:space="preserve"> Заказчиком </w:t>
      </w:r>
      <w:r w:rsidRPr="006F22F5">
        <w:rPr>
          <w:sz w:val="23"/>
          <w:szCs w:val="23"/>
        </w:rPr>
        <w:t>и подлежит оплате в полном объёме.</w:t>
      </w:r>
    </w:p>
    <w:p w:rsidR="00F20A6B" w:rsidRPr="006F22F5" w:rsidRDefault="00F20A6B" w:rsidP="00F20A6B">
      <w:pPr>
        <w:numPr>
          <w:ilvl w:val="2"/>
          <w:numId w:val="1"/>
        </w:numPr>
        <w:ind w:left="0" w:firstLine="720"/>
        <w:jc w:val="both"/>
        <w:rPr>
          <w:sz w:val="23"/>
          <w:szCs w:val="23"/>
        </w:rPr>
      </w:pPr>
      <w:r w:rsidRPr="006F22F5">
        <w:rPr>
          <w:sz w:val="23"/>
          <w:szCs w:val="23"/>
        </w:rPr>
        <w:t xml:space="preserve">Своевременно оплачивать </w:t>
      </w:r>
      <w:r w:rsidRPr="006F22F5">
        <w:rPr>
          <w:b/>
          <w:sz w:val="23"/>
          <w:szCs w:val="23"/>
        </w:rPr>
        <w:t>Исполнителю</w:t>
      </w:r>
      <w:r w:rsidRPr="006F22F5">
        <w:rPr>
          <w:sz w:val="23"/>
          <w:szCs w:val="23"/>
        </w:rPr>
        <w:t xml:space="preserve"> стоимость оказываемых по настоящему Договору услуг.</w:t>
      </w:r>
    </w:p>
    <w:p w:rsidR="00F20A6B" w:rsidRPr="006F22F5" w:rsidRDefault="00F20A6B" w:rsidP="00F20A6B">
      <w:pPr>
        <w:jc w:val="both"/>
        <w:rPr>
          <w:sz w:val="23"/>
          <w:szCs w:val="23"/>
        </w:rPr>
      </w:pPr>
    </w:p>
    <w:p w:rsidR="00F20A6B" w:rsidRPr="006F22F5" w:rsidRDefault="00F20A6B" w:rsidP="00F20A6B">
      <w:pPr>
        <w:numPr>
          <w:ilvl w:val="0"/>
          <w:numId w:val="1"/>
        </w:numPr>
        <w:tabs>
          <w:tab w:val="left" w:pos="540"/>
        </w:tabs>
        <w:jc w:val="center"/>
        <w:rPr>
          <w:b/>
          <w:sz w:val="23"/>
          <w:szCs w:val="23"/>
        </w:rPr>
      </w:pPr>
      <w:r w:rsidRPr="006F22F5">
        <w:rPr>
          <w:b/>
          <w:sz w:val="23"/>
          <w:szCs w:val="23"/>
        </w:rPr>
        <w:t>Порядок расчётов</w:t>
      </w:r>
    </w:p>
    <w:p w:rsidR="00F20A6B" w:rsidRDefault="00F20A6B" w:rsidP="00F20A6B">
      <w:pPr>
        <w:spacing w:line="40" w:lineRule="atLeast"/>
        <w:ind w:firstLine="720"/>
        <w:jc w:val="both"/>
        <w:rPr>
          <w:sz w:val="23"/>
          <w:szCs w:val="23"/>
        </w:rPr>
      </w:pPr>
      <w:r w:rsidRPr="006F22F5">
        <w:rPr>
          <w:sz w:val="23"/>
          <w:szCs w:val="23"/>
        </w:rPr>
        <w:t>3.1. Стоимость услуг Исполнителя указывается в Дополнительных соглашениях, подписанных сторонами и являющихся неотъемлем</w:t>
      </w:r>
      <w:r>
        <w:rPr>
          <w:sz w:val="23"/>
          <w:szCs w:val="23"/>
        </w:rPr>
        <w:t>ыми частями настоящего договора.</w:t>
      </w:r>
    </w:p>
    <w:p w:rsidR="00F20A6B" w:rsidRPr="006F22F5" w:rsidRDefault="00F20A6B" w:rsidP="00F20A6B">
      <w:pPr>
        <w:spacing w:line="40" w:lineRule="atLeast"/>
        <w:jc w:val="both"/>
        <w:rPr>
          <w:sz w:val="23"/>
          <w:szCs w:val="23"/>
        </w:rPr>
      </w:pPr>
      <w:r>
        <w:rPr>
          <w:sz w:val="23"/>
          <w:szCs w:val="23"/>
        </w:rPr>
        <w:t xml:space="preserve">           </w:t>
      </w:r>
      <w:r w:rsidRPr="006F22F5">
        <w:rPr>
          <w:sz w:val="23"/>
          <w:szCs w:val="23"/>
        </w:rPr>
        <w:t xml:space="preserve"> 3.2. </w:t>
      </w:r>
      <w:proofErr w:type="gramStart"/>
      <w:r w:rsidRPr="006F22F5">
        <w:rPr>
          <w:sz w:val="23"/>
          <w:szCs w:val="23"/>
        </w:rPr>
        <w:t>Если  иное</w:t>
      </w:r>
      <w:proofErr w:type="gramEnd"/>
      <w:r w:rsidRPr="006F22F5">
        <w:rPr>
          <w:sz w:val="23"/>
          <w:szCs w:val="23"/>
        </w:rPr>
        <w:t xml:space="preserve">  не предусмотрено  в соответствующем  Приложении  к настоящему  Договору,  Заказчик осуществляет оплату у</w:t>
      </w:r>
      <w:r w:rsidR="00FC4095">
        <w:rPr>
          <w:sz w:val="23"/>
          <w:szCs w:val="23"/>
        </w:rPr>
        <w:t>слуг Исполнителя, в течение  5-ти</w:t>
      </w:r>
      <w:r w:rsidRPr="006F22F5">
        <w:rPr>
          <w:sz w:val="23"/>
          <w:szCs w:val="23"/>
        </w:rPr>
        <w:t xml:space="preserve"> банковских дней после выставления Исполнителем  счета, счёт - фактуры, акта выполненных работ  после отправки вагонов в груженном состоянии, предоставленных посредством факсимильной/электронной связи.</w:t>
      </w:r>
    </w:p>
    <w:p w:rsidR="00F20A6B" w:rsidRPr="006F22F5" w:rsidRDefault="00F20A6B" w:rsidP="00F20A6B">
      <w:pPr>
        <w:spacing w:line="40" w:lineRule="atLeast"/>
        <w:ind w:firstLine="540"/>
        <w:jc w:val="both"/>
        <w:rPr>
          <w:sz w:val="23"/>
          <w:szCs w:val="23"/>
        </w:rPr>
      </w:pPr>
      <w:r w:rsidRPr="006F22F5">
        <w:rPr>
          <w:sz w:val="23"/>
          <w:szCs w:val="23"/>
        </w:rPr>
        <w:t>Направление заявки и обмен иными документами по настоящему договору посредством электронной почты осуществляется по адресам (</w:t>
      </w:r>
      <w:r w:rsidRPr="006F22F5">
        <w:rPr>
          <w:sz w:val="23"/>
          <w:szCs w:val="23"/>
          <w:lang w:val="en-US"/>
        </w:rPr>
        <w:t>e</w:t>
      </w:r>
      <w:r w:rsidRPr="006F22F5">
        <w:rPr>
          <w:sz w:val="23"/>
          <w:szCs w:val="23"/>
        </w:rPr>
        <w:t>-</w:t>
      </w:r>
      <w:r w:rsidRPr="006F22F5">
        <w:rPr>
          <w:sz w:val="23"/>
          <w:szCs w:val="23"/>
          <w:lang w:val="en-US"/>
        </w:rPr>
        <w:t>mail</w:t>
      </w:r>
      <w:r w:rsidRPr="006F22F5">
        <w:rPr>
          <w:sz w:val="23"/>
          <w:szCs w:val="23"/>
        </w:rPr>
        <w:t>):</w:t>
      </w:r>
    </w:p>
    <w:p w:rsidR="00F20A6B" w:rsidRPr="006F22F5" w:rsidRDefault="00F20A6B" w:rsidP="00F20A6B">
      <w:pPr>
        <w:spacing w:line="40" w:lineRule="atLeast"/>
        <w:jc w:val="both"/>
        <w:rPr>
          <w:sz w:val="23"/>
          <w:szCs w:val="23"/>
        </w:rPr>
      </w:pPr>
      <w:r w:rsidRPr="006F22F5">
        <w:rPr>
          <w:sz w:val="23"/>
          <w:szCs w:val="23"/>
        </w:rPr>
        <w:t xml:space="preserve">- </w:t>
      </w:r>
      <w:r w:rsidRPr="006F22F5">
        <w:rPr>
          <w:sz w:val="23"/>
          <w:szCs w:val="23"/>
          <w:lang w:val="en-US"/>
        </w:rPr>
        <w:t>e</w:t>
      </w:r>
      <w:r w:rsidRPr="006F22F5">
        <w:rPr>
          <w:sz w:val="23"/>
          <w:szCs w:val="23"/>
        </w:rPr>
        <w:t>-</w:t>
      </w:r>
      <w:r w:rsidRPr="006F22F5">
        <w:rPr>
          <w:sz w:val="23"/>
          <w:szCs w:val="23"/>
          <w:lang w:val="en-US"/>
        </w:rPr>
        <w:t>mail</w:t>
      </w:r>
      <w:r w:rsidRPr="006F22F5">
        <w:rPr>
          <w:sz w:val="23"/>
          <w:szCs w:val="23"/>
        </w:rPr>
        <w:t xml:space="preserve"> Заказчика: </w:t>
      </w:r>
      <w:hyperlink r:id="rId7" w:history="1">
        <w:r w:rsidRPr="006F22F5">
          <w:rPr>
            <w:rStyle w:val="a3"/>
            <w:sz w:val="23"/>
            <w:szCs w:val="23"/>
            <w:lang w:val="en-US"/>
          </w:rPr>
          <w:t>sale</w:t>
        </w:r>
        <w:r w:rsidRPr="006F22F5">
          <w:rPr>
            <w:rStyle w:val="a3"/>
            <w:sz w:val="23"/>
            <w:szCs w:val="23"/>
          </w:rPr>
          <w:t>@</w:t>
        </w:r>
        <w:proofErr w:type="spellStart"/>
        <w:r w:rsidRPr="006F22F5">
          <w:rPr>
            <w:rStyle w:val="a3"/>
            <w:sz w:val="23"/>
            <w:szCs w:val="23"/>
            <w:lang w:val="en-US"/>
          </w:rPr>
          <w:t>gcz</w:t>
        </w:r>
        <w:proofErr w:type="spellEnd"/>
        <w:r w:rsidRPr="006F22F5">
          <w:rPr>
            <w:rStyle w:val="a3"/>
            <w:sz w:val="23"/>
            <w:szCs w:val="23"/>
          </w:rPr>
          <w:t>.</w:t>
        </w:r>
        <w:proofErr w:type="spellStart"/>
        <w:r w:rsidRPr="006F22F5">
          <w:rPr>
            <w:rStyle w:val="a3"/>
            <w:sz w:val="23"/>
            <w:szCs w:val="23"/>
            <w:lang w:val="en-US"/>
          </w:rPr>
          <w:t>su</w:t>
        </w:r>
        <w:proofErr w:type="spellEnd"/>
      </w:hyperlink>
      <w:r w:rsidRPr="006F22F5">
        <w:rPr>
          <w:sz w:val="23"/>
          <w:szCs w:val="23"/>
        </w:rPr>
        <w:t>;</w:t>
      </w:r>
    </w:p>
    <w:p w:rsidR="00F20A6B" w:rsidRPr="00FE768C" w:rsidRDefault="00F20A6B" w:rsidP="00F20A6B">
      <w:pPr>
        <w:spacing w:line="40" w:lineRule="atLeast"/>
        <w:jc w:val="both"/>
        <w:rPr>
          <w:sz w:val="23"/>
          <w:szCs w:val="23"/>
        </w:rPr>
      </w:pPr>
      <w:r w:rsidRPr="006F22F5">
        <w:rPr>
          <w:sz w:val="23"/>
          <w:szCs w:val="23"/>
        </w:rPr>
        <w:t xml:space="preserve">- </w:t>
      </w:r>
      <w:r w:rsidRPr="006F22F5">
        <w:rPr>
          <w:sz w:val="23"/>
          <w:szCs w:val="23"/>
          <w:lang w:val="en-US"/>
        </w:rPr>
        <w:t>e</w:t>
      </w:r>
      <w:r w:rsidRPr="006F22F5">
        <w:rPr>
          <w:sz w:val="23"/>
          <w:szCs w:val="23"/>
        </w:rPr>
        <w:t>-</w:t>
      </w:r>
      <w:r w:rsidRPr="006F22F5">
        <w:rPr>
          <w:sz w:val="23"/>
          <w:szCs w:val="23"/>
          <w:lang w:val="en-US"/>
        </w:rPr>
        <w:t>mail</w:t>
      </w:r>
      <w:r w:rsidRPr="006F22F5">
        <w:rPr>
          <w:sz w:val="23"/>
          <w:szCs w:val="23"/>
        </w:rPr>
        <w:t xml:space="preserve"> Исполнителя: </w:t>
      </w:r>
      <w:r>
        <w:rPr>
          <w:sz w:val="23"/>
          <w:szCs w:val="23"/>
        </w:rPr>
        <w:t>_____________________________________</w:t>
      </w:r>
    </w:p>
    <w:p w:rsidR="00F20A6B" w:rsidRPr="006F22F5" w:rsidRDefault="00F20A6B" w:rsidP="00F20A6B">
      <w:pPr>
        <w:spacing w:line="40" w:lineRule="atLeast"/>
        <w:ind w:firstLine="540"/>
        <w:jc w:val="both"/>
        <w:rPr>
          <w:sz w:val="23"/>
          <w:szCs w:val="23"/>
        </w:rPr>
      </w:pPr>
      <w:r w:rsidRPr="006F22F5">
        <w:rPr>
          <w:sz w:val="23"/>
          <w:szCs w:val="23"/>
        </w:rPr>
        <w:t>Посредством электронной почты отправляются графические (скан) изображения документов (с подписью и печатью Стороны).</w:t>
      </w:r>
    </w:p>
    <w:p w:rsidR="00F20A6B" w:rsidRPr="006F22F5" w:rsidRDefault="00F20A6B" w:rsidP="00F20A6B">
      <w:pPr>
        <w:spacing w:line="40" w:lineRule="atLeast"/>
        <w:ind w:firstLine="540"/>
        <w:jc w:val="both"/>
        <w:rPr>
          <w:sz w:val="23"/>
          <w:szCs w:val="23"/>
        </w:rPr>
      </w:pPr>
      <w:r w:rsidRPr="006F22F5">
        <w:rPr>
          <w:sz w:val="23"/>
          <w:szCs w:val="23"/>
        </w:rPr>
        <w:t>Направление заявки и обмен иными документами по настоящему договору посредством факсимильной связи осуществляется по телефонным номерам:</w:t>
      </w:r>
    </w:p>
    <w:p w:rsidR="00F20A6B" w:rsidRPr="006F22F5" w:rsidRDefault="00F20A6B" w:rsidP="00F20A6B">
      <w:pPr>
        <w:spacing w:line="40" w:lineRule="atLeast"/>
        <w:jc w:val="both"/>
        <w:rPr>
          <w:sz w:val="23"/>
          <w:szCs w:val="23"/>
        </w:rPr>
      </w:pPr>
      <w:r w:rsidRPr="006F22F5">
        <w:rPr>
          <w:sz w:val="23"/>
          <w:szCs w:val="23"/>
        </w:rPr>
        <w:t>Заказчика: 8 (34269) 37-304;</w:t>
      </w:r>
    </w:p>
    <w:p w:rsidR="00F20A6B" w:rsidRPr="006F22F5" w:rsidRDefault="00F20A6B" w:rsidP="00F20A6B">
      <w:pPr>
        <w:spacing w:line="40" w:lineRule="atLeast"/>
        <w:jc w:val="both"/>
        <w:rPr>
          <w:sz w:val="23"/>
          <w:szCs w:val="23"/>
        </w:rPr>
      </w:pPr>
      <w:r>
        <w:rPr>
          <w:sz w:val="23"/>
          <w:szCs w:val="23"/>
        </w:rPr>
        <w:t>Исполнителя: 8(_______</w:t>
      </w:r>
      <w:proofErr w:type="gramStart"/>
      <w:r>
        <w:rPr>
          <w:sz w:val="23"/>
          <w:szCs w:val="23"/>
        </w:rPr>
        <w:t>_</w:t>
      </w:r>
      <w:r w:rsidRPr="006F22F5">
        <w:rPr>
          <w:sz w:val="23"/>
          <w:szCs w:val="23"/>
        </w:rPr>
        <w:t>)</w:t>
      </w:r>
      <w:r>
        <w:rPr>
          <w:sz w:val="23"/>
          <w:szCs w:val="23"/>
        </w:rPr>
        <w:t>_</w:t>
      </w:r>
      <w:proofErr w:type="gramEnd"/>
      <w:r>
        <w:rPr>
          <w:sz w:val="23"/>
          <w:szCs w:val="23"/>
        </w:rPr>
        <w:t>______________</w:t>
      </w:r>
    </w:p>
    <w:p w:rsidR="00F20A6B" w:rsidRPr="006F22F5" w:rsidRDefault="00F20A6B" w:rsidP="00F20A6B">
      <w:pPr>
        <w:spacing w:line="40" w:lineRule="atLeast"/>
        <w:ind w:firstLine="540"/>
        <w:jc w:val="both"/>
        <w:rPr>
          <w:sz w:val="23"/>
          <w:szCs w:val="23"/>
        </w:rPr>
      </w:pPr>
      <w:r w:rsidRPr="006F22F5">
        <w:rPr>
          <w:sz w:val="23"/>
          <w:szCs w:val="23"/>
        </w:rPr>
        <w:t xml:space="preserve">В случае нарушения Заказчиком предусмотренных настоящим пунктом обязательств по оплате услуг Исполнителя, последний вправе отказаться от оказания услуг до </w:t>
      </w:r>
      <w:proofErr w:type="gramStart"/>
      <w:r w:rsidRPr="006F22F5">
        <w:rPr>
          <w:sz w:val="23"/>
          <w:szCs w:val="23"/>
        </w:rPr>
        <w:t>осуществления  Заказчиком</w:t>
      </w:r>
      <w:proofErr w:type="gramEnd"/>
      <w:r w:rsidRPr="006F22F5">
        <w:rPr>
          <w:sz w:val="23"/>
          <w:szCs w:val="23"/>
        </w:rPr>
        <w:t xml:space="preserve"> их оплаты. Указанные действия Исполнителя не являются нарушением им своих обязательств по настоящему договору.</w:t>
      </w:r>
    </w:p>
    <w:p w:rsidR="00F20A6B" w:rsidRPr="006F22F5" w:rsidRDefault="00F20A6B" w:rsidP="00F20A6B">
      <w:pPr>
        <w:pStyle w:val="1KGK9"/>
        <w:spacing w:line="40" w:lineRule="atLeast"/>
        <w:ind w:right="-5" w:firstLine="539"/>
        <w:jc w:val="both"/>
        <w:rPr>
          <w:rFonts w:ascii="Times New Roman" w:hAnsi="Times New Roman"/>
          <w:sz w:val="23"/>
          <w:szCs w:val="23"/>
        </w:rPr>
      </w:pPr>
      <w:r w:rsidRPr="006F22F5">
        <w:rPr>
          <w:rFonts w:ascii="Times New Roman" w:hAnsi="Times New Roman"/>
          <w:sz w:val="23"/>
          <w:szCs w:val="23"/>
        </w:rPr>
        <w:t>3.3.</w:t>
      </w:r>
      <w:r w:rsidRPr="006F22F5">
        <w:rPr>
          <w:sz w:val="23"/>
          <w:szCs w:val="23"/>
        </w:rPr>
        <w:t xml:space="preserve"> </w:t>
      </w:r>
      <w:r w:rsidRPr="006F22F5">
        <w:rPr>
          <w:rFonts w:ascii="Times New Roman" w:hAnsi="Times New Roman"/>
          <w:sz w:val="23"/>
          <w:szCs w:val="23"/>
        </w:rPr>
        <w:t xml:space="preserve">Окончательный расчет производится не позднее </w:t>
      </w:r>
      <w:smartTag w:uri="urn:schemas-microsoft-com:office:smarttags" w:element="PersonName">
        <w:r w:rsidRPr="006F22F5">
          <w:rPr>
            <w:rFonts w:ascii="Times New Roman" w:hAnsi="Times New Roman"/>
            <w:sz w:val="23"/>
            <w:szCs w:val="23"/>
          </w:rPr>
          <w:t>1</w:t>
        </w:r>
      </w:smartTag>
      <w:r w:rsidRPr="006F22F5">
        <w:rPr>
          <w:rFonts w:ascii="Times New Roman" w:hAnsi="Times New Roman"/>
          <w:sz w:val="23"/>
          <w:szCs w:val="23"/>
        </w:rPr>
        <w:t>0 числа месяца, следующего за месяцем оказания услуг, на основании Акта приема-передачи оказанных услуг, подписанного обеими Сторонами.</w:t>
      </w:r>
    </w:p>
    <w:p w:rsidR="00F20A6B" w:rsidRPr="006F22F5" w:rsidRDefault="00F20A6B" w:rsidP="00F20A6B">
      <w:pPr>
        <w:jc w:val="both"/>
        <w:rPr>
          <w:sz w:val="23"/>
          <w:szCs w:val="23"/>
        </w:rPr>
      </w:pPr>
    </w:p>
    <w:p w:rsidR="00F20A6B" w:rsidRPr="006F22F5" w:rsidRDefault="00F20A6B" w:rsidP="00F20A6B">
      <w:pPr>
        <w:numPr>
          <w:ilvl w:val="0"/>
          <w:numId w:val="1"/>
        </w:numPr>
        <w:tabs>
          <w:tab w:val="left" w:pos="360"/>
        </w:tabs>
        <w:jc w:val="center"/>
        <w:rPr>
          <w:b/>
          <w:sz w:val="23"/>
          <w:szCs w:val="23"/>
        </w:rPr>
      </w:pPr>
      <w:r w:rsidRPr="006F22F5">
        <w:rPr>
          <w:b/>
          <w:sz w:val="23"/>
          <w:szCs w:val="23"/>
        </w:rPr>
        <w:t>Ответственность Сторон</w:t>
      </w:r>
    </w:p>
    <w:p w:rsidR="00F20A6B" w:rsidRPr="006F22F5" w:rsidRDefault="00F20A6B" w:rsidP="00F20A6B">
      <w:pPr>
        <w:ind w:firstLine="720"/>
        <w:jc w:val="both"/>
        <w:rPr>
          <w:sz w:val="23"/>
          <w:szCs w:val="23"/>
        </w:rPr>
      </w:pPr>
      <w:r w:rsidRPr="006F22F5">
        <w:rPr>
          <w:sz w:val="23"/>
          <w:szCs w:val="23"/>
        </w:rPr>
        <w:t>4.1</w:t>
      </w:r>
      <w:r w:rsidRPr="006F22F5">
        <w:rPr>
          <w:b/>
          <w:sz w:val="23"/>
          <w:szCs w:val="23"/>
        </w:rPr>
        <w:t>.</w:t>
      </w:r>
      <w:r w:rsidRPr="006F22F5">
        <w:rPr>
          <w:b/>
          <w:sz w:val="23"/>
          <w:szCs w:val="23"/>
        </w:rPr>
        <w:tab/>
      </w:r>
      <w:r w:rsidRPr="006F22F5">
        <w:rPr>
          <w:sz w:val="23"/>
          <w:szCs w:val="23"/>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rsidR="00F20A6B" w:rsidRPr="006F22F5" w:rsidRDefault="00F20A6B" w:rsidP="00F20A6B">
      <w:pPr>
        <w:ind w:firstLine="720"/>
        <w:jc w:val="both"/>
        <w:rPr>
          <w:sz w:val="23"/>
          <w:szCs w:val="23"/>
        </w:rPr>
      </w:pPr>
      <w:r w:rsidRPr="006F22F5">
        <w:rPr>
          <w:sz w:val="23"/>
          <w:szCs w:val="23"/>
        </w:rPr>
        <w:t>4.2.</w:t>
      </w:r>
      <w:r w:rsidRPr="006F22F5">
        <w:rPr>
          <w:sz w:val="23"/>
          <w:szCs w:val="23"/>
        </w:rPr>
        <w:tab/>
      </w:r>
      <w:r w:rsidRPr="006F22F5">
        <w:rPr>
          <w:b/>
          <w:sz w:val="23"/>
          <w:szCs w:val="23"/>
        </w:rPr>
        <w:t>Исполнитель</w:t>
      </w:r>
      <w:r w:rsidRPr="006F22F5">
        <w:rPr>
          <w:sz w:val="23"/>
          <w:szCs w:val="23"/>
        </w:rPr>
        <w:t xml:space="preserve"> имеет право привлечь к исполнению своих обязанностей третьих лиц. Возложение исполнения обязательства на третье лицо не освобождает </w:t>
      </w:r>
      <w:r w:rsidRPr="006F22F5">
        <w:rPr>
          <w:b/>
          <w:sz w:val="23"/>
          <w:szCs w:val="23"/>
        </w:rPr>
        <w:t>Исполнителя</w:t>
      </w:r>
      <w:r w:rsidRPr="006F22F5">
        <w:rPr>
          <w:sz w:val="23"/>
          <w:szCs w:val="23"/>
        </w:rPr>
        <w:t xml:space="preserve"> от ответственности перед </w:t>
      </w:r>
      <w:r w:rsidRPr="006F22F5">
        <w:rPr>
          <w:b/>
          <w:sz w:val="23"/>
          <w:szCs w:val="23"/>
        </w:rPr>
        <w:t>Заказчиком</w:t>
      </w:r>
      <w:r w:rsidRPr="006F22F5">
        <w:rPr>
          <w:sz w:val="23"/>
          <w:szCs w:val="23"/>
        </w:rPr>
        <w:t xml:space="preserve"> за исполнение настоящего Договора.</w:t>
      </w:r>
    </w:p>
    <w:p w:rsidR="00F20A6B" w:rsidRPr="006F22F5" w:rsidRDefault="00F20A6B" w:rsidP="00F20A6B">
      <w:pPr>
        <w:ind w:firstLine="720"/>
        <w:jc w:val="both"/>
        <w:rPr>
          <w:sz w:val="23"/>
          <w:szCs w:val="23"/>
        </w:rPr>
      </w:pPr>
      <w:r w:rsidRPr="006F22F5">
        <w:rPr>
          <w:sz w:val="23"/>
          <w:szCs w:val="23"/>
        </w:rPr>
        <w:t>4.3.</w:t>
      </w:r>
      <w:r w:rsidRPr="006F22F5">
        <w:rPr>
          <w:sz w:val="23"/>
          <w:szCs w:val="23"/>
        </w:rPr>
        <w:tab/>
      </w:r>
      <w:r w:rsidRPr="006F22F5">
        <w:rPr>
          <w:b/>
          <w:sz w:val="23"/>
          <w:szCs w:val="23"/>
        </w:rPr>
        <w:t xml:space="preserve">Заказчик </w:t>
      </w:r>
      <w:r w:rsidRPr="006F22F5">
        <w:rPr>
          <w:sz w:val="23"/>
          <w:szCs w:val="23"/>
        </w:rPr>
        <w:t xml:space="preserve">несет ответственность в случаях перевозки в предоставленных вагонах грузов, запрещенных к перевозке, также в случае перевозки ложно заявленных опасных грузов (сжатые газы, едкие вещества, взрывчатые вещества, радиоактивные материалы, окислители, яды, инфекционные материалы, агрессивные и раздражающие вещества и т.п.), которые в процессе транспортировки привели к порче предоставленных вагонов, а также оборудования, являющегося собственностью ОАО "РЖД", исчисляемую полным возмещением убытков пострадавшим сторонам, включая </w:t>
      </w:r>
      <w:r w:rsidRPr="006F22F5">
        <w:rPr>
          <w:b/>
          <w:sz w:val="23"/>
          <w:szCs w:val="23"/>
        </w:rPr>
        <w:t>Исполнителя</w:t>
      </w:r>
      <w:r w:rsidRPr="006F22F5">
        <w:rPr>
          <w:sz w:val="23"/>
          <w:szCs w:val="23"/>
        </w:rPr>
        <w:t xml:space="preserve">. </w:t>
      </w:r>
    </w:p>
    <w:p w:rsidR="00F20A6B" w:rsidRPr="006F22F5" w:rsidRDefault="00F20A6B" w:rsidP="00F20A6B">
      <w:pPr>
        <w:ind w:firstLine="720"/>
        <w:jc w:val="both"/>
        <w:rPr>
          <w:color w:val="7030A0"/>
          <w:sz w:val="23"/>
          <w:szCs w:val="23"/>
        </w:rPr>
      </w:pPr>
      <w:r w:rsidRPr="006F22F5">
        <w:rPr>
          <w:sz w:val="23"/>
          <w:szCs w:val="23"/>
        </w:rPr>
        <w:t>4.4.</w:t>
      </w:r>
      <w:r w:rsidRPr="006F22F5">
        <w:rPr>
          <w:sz w:val="23"/>
          <w:szCs w:val="23"/>
        </w:rPr>
        <w:tab/>
      </w:r>
      <w:r w:rsidRPr="006F22F5">
        <w:rPr>
          <w:b/>
          <w:sz w:val="23"/>
          <w:szCs w:val="23"/>
        </w:rPr>
        <w:t xml:space="preserve">Заказчик </w:t>
      </w:r>
      <w:r w:rsidRPr="006F22F5">
        <w:rPr>
          <w:sz w:val="23"/>
          <w:szCs w:val="23"/>
        </w:rPr>
        <w:t xml:space="preserve">несет ответственность за невыполнение или ненадлежащее выполнение п. 2.2.7. настоящего Договора в виде штрафа в размере 1200,00 (одна тысяча двести) рублей за каждые сутки простоя (НДС не облагается). </w:t>
      </w:r>
    </w:p>
    <w:p w:rsidR="00F20A6B" w:rsidRPr="006F22F5" w:rsidRDefault="00F20A6B" w:rsidP="00F20A6B">
      <w:pPr>
        <w:ind w:firstLine="720"/>
        <w:jc w:val="both"/>
        <w:rPr>
          <w:sz w:val="23"/>
          <w:szCs w:val="23"/>
        </w:rPr>
      </w:pPr>
      <w:r w:rsidRPr="006F22F5">
        <w:rPr>
          <w:sz w:val="23"/>
          <w:szCs w:val="23"/>
        </w:rPr>
        <w:t xml:space="preserve">4.5. В случае несвоевременной оплаты </w:t>
      </w:r>
      <w:r w:rsidRPr="006F22F5">
        <w:rPr>
          <w:b/>
          <w:sz w:val="23"/>
          <w:szCs w:val="23"/>
        </w:rPr>
        <w:t>Заказчиком</w:t>
      </w:r>
      <w:r w:rsidRPr="006F22F5">
        <w:rPr>
          <w:sz w:val="23"/>
          <w:szCs w:val="23"/>
        </w:rPr>
        <w:t xml:space="preserve"> оказанных услуг </w:t>
      </w:r>
      <w:r w:rsidRPr="006F22F5">
        <w:rPr>
          <w:b/>
          <w:sz w:val="23"/>
          <w:szCs w:val="23"/>
        </w:rPr>
        <w:t>Исполнитель</w:t>
      </w:r>
      <w:r w:rsidRPr="006F22F5">
        <w:rPr>
          <w:sz w:val="23"/>
          <w:szCs w:val="23"/>
        </w:rPr>
        <w:t xml:space="preserve"> имеет право потребовать уплаты пени в размере 0,1 % от неоплаченной в срок суммы за каждый день просрочки.</w:t>
      </w:r>
    </w:p>
    <w:p w:rsidR="00F20A6B" w:rsidRPr="006F22F5" w:rsidRDefault="00F20A6B" w:rsidP="00F20A6B">
      <w:pPr>
        <w:ind w:firstLine="720"/>
        <w:jc w:val="both"/>
        <w:rPr>
          <w:sz w:val="23"/>
          <w:szCs w:val="23"/>
        </w:rPr>
      </w:pPr>
      <w:r w:rsidRPr="006F22F5">
        <w:rPr>
          <w:sz w:val="23"/>
          <w:szCs w:val="23"/>
        </w:rPr>
        <w:t xml:space="preserve">4.6. В случае несанкционированного использования поданных под погрузку вагонов </w:t>
      </w:r>
      <w:r w:rsidRPr="006F22F5">
        <w:rPr>
          <w:b/>
          <w:sz w:val="23"/>
          <w:szCs w:val="23"/>
        </w:rPr>
        <w:t>Исполнителя</w:t>
      </w:r>
      <w:r w:rsidRPr="006F22F5">
        <w:rPr>
          <w:sz w:val="23"/>
          <w:szCs w:val="23"/>
        </w:rPr>
        <w:t xml:space="preserve"> (при осуществлении отправки вагонов по несогласованным с </w:t>
      </w:r>
      <w:r w:rsidRPr="006F22F5">
        <w:rPr>
          <w:b/>
          <w:sz w:val="23"/>
          <w:szCs w:val="23"/>
        </w:rPr>
        <w:t>Исполнителем</w:t>
      </w:r>
      <w:r w:rsidRPr="006F22F5">
        <w:rPr>
          <w:sz w:val="23"/>
          <w:szCs w:val="23"/>
        </w:rPr>
        <w:t xml:space="preserve"> направлениям), </w:t>
      </w:r>
      <w:r w:rsidRPr="006F22F5">
        <w:rPr>
          <w:b/>
          <w:sz w:val="23"/>
          <w:szCs w:val="23"/>
        </w:rPr>
        <w:t>Заказчик</w:t>
      </w:r>
      <w:r w:rsidRPr="006F22F5">
        <w:rPr>
          <w:sz w:val="23"/>
          <w:szCs w:val="23"/>
        </w:rPr>
        <w:t xml:space="preserve"> выплачивает </w:t>
      </w:r>
      <w:r w:rsidRPr="006F22F5">
        <w:rPr>
          <w:b/>
          <w:sz w:val="23"/>
          <w:szCs w:val="23"/>
        </w:rPr>
        <w:t>Исполнителю</w:t>
      </w:r>
      <w:r w:rsidRPr="006F22F5">
        <w:rPr>
          <w:sz w:val="23"/>
          <w:szCs w:val="23"/>
        </w:rPr>
        <w:t>:</w:t>
      </w:r>
    </w:p>
    <w:p w:rsidR="00F20A6B" w:rsidRPr="006F22F5" w:rsidRDefault="00F20A6B" w:rsidP="00F20A6B">
      <w:pPr>
        <w:ind w:firstLine="720"/>
        <w:jc w:val="both"/>
        <w:rPr>
          <w:sz w:val="23"/>
          <w:szCs w:val="23"/>
        </w:rPr>
      </w:pPr>
      <w:r w:rsidRPr="006F22F5">
        <w:rPr>
          <w:sz w:val="23"/>
          <w:szCs w:val="23"/>
        </w:rPr>
        <w:t xml:space="preserve">- за весь период несанкционированного использования вагона плату за пользование в размере 1 200,00(одна тысяча двести) рублей в сутки за каждый вагон, с учетом НДС 18%. Неполные сутки считаются как полные; </w:t>
      </w:r>
    </w:p>
    <w:p w:rsidR="00F20A6B" w:rsidRPr="006F22F5" w:rsidRDefault="00F20A6B" w:rsidP="00F20A6B">
      <w:pPr>
        <w:ind w:firstLine="720"/>
        <w:jc w:val="both"/>
        <w:rPr>
          <w:sz w:val="23"/>
          <w:szCs w:val="23"/>
        </w:rPr>
      </w:pPr>
      <w:r w:rsidRPr="006F22F5">
        <w:rPr>
          <w:sz w:val="23"/>
          <w:szCs w:val="23"/>
        </w:rPr>
        <w:t xml:space="preserve">- стоимость порожнего пробега вагонов со станции выгрузки до станции следующей погрузки, определяемой </w:t>
      </w:r>
      <w:r w:rsidRPr="006F22F5">
        <w:rPr>
          <w:b/>
          <w:sz w:val="23"/>
          <w:szCs w:val="23"/>
        </w:rPr>
        <w:t>Исполнителем</w:t>
      </w:r>
      <w:r w:rsidRPr="006F22F5">
        <w:rPr>
          <w:sz w:val="23"/>
          <w:szCs w:val="23"/>
        </w:rPr>
        <w:t xml:space="preserve"> самостоятельно, расположенной не более чем за 500 км от станции выгрузки.</w:t>
      </w:r>
    </w:p>
    <w:p w:rsidR="00F20A6B" w:rsidRPr="006F22F5" w:rsidRDefault="00F20A6B" w:rsidP="00F20A6B">
      <w:pPr>
        <w:ind w:firstLine="720"/>
        <w:jc w:val="both"/>
        <w:rPr>
          <w:sz w:val="23"/>
          <w:szCs w:val="23"/>
        </w:rPr>
      </w:pPr>
      <w:r w:rsidRPr="006F22F5">
        <w:rPr>
          <w:sz w:val="23"/>
          <w:szCs w:val="23"/>
        </w:rPr>
        <w:lastRenderedPageBreak/>
        <w:t xml:space="preserve">Время несанкционированного пользования вагоном </w:t>
      </w:r>
      <w:r w:rsidRPr="006F22F5">
        <w:rPr>
          <w:b/>
          <w:sz w:val="23"/>
          <w:szCs w:val="23"/>
        </w:rPr>
        <w:t>Исполнителя</w:t>
      </w:r>
      <w:r w:rsidRPr="006F22F5">
        <w:rPr>
          <w:sz w:val="23"/>
          <w:szCs w:val="23"/>
        </w:rPr>
        <w:t xml:space="preserve"> исчисляется с даты отправления </w:t>
      </w:r>
      <w:r w:rsidRPr="006F22F5">
        <w:rPr>
          <w:b/>
          <w:sz w:val="23"/>
          <w:szCs w:val="23"/>
        </w:rPr>
        <w:t>Заказчиком</w:t>
      </w:r>
      <w:r w:rsidRPr="006F22F5">
        <w:rPr>
          <w:sz w:val="23"/>
          <w:szCs w:val="23"/>
        </w:rPr>
        <w:t xml:space="preserve"> вагона на несогласованную станцию включительно до даты прибытия вагона на станцию следующей погрузки.</w:t>
      </w:r>
    </w:p>
    <w:p w:rsidR="00F20A6B" w:rsidRPr="006F22F5" w:rsidRDefault="00F20A6B" w:rsidP="00F20A6B">
      <w:pPr>
        <w:ind w:firstLine="720"/>
        <w:jc w:val="both"/>
        <w:rPr>
          <w:sz w:val="23"/>
          <w:szCs w:val="23"/>
        </w:rPr>
      </w:pPr>
      <w:r w:rsidRPr="006F22F5">
        <w:rPr>
          <w:sz w:val="23"/>
          <w:szCs w:val="23"/>
        </w:rPr>
        <w:t xml:space="preserve">4.7. В случае отказа </w:t>
      </w:r>
      <w:r w:rsidRPr="006F22F5">
        <w:rPr>
          <w:b/>
          <w:sz w:val="23"/>
          <w:szCs w:val="23"/>
        </w:rPr>
        <w:t>Заказчика</w:t>
      </w:r>
      <w:r w:rsidRPr="006F22F5">
        <w:rPr>
          <w:sz w:val="23"/>
          <w:szCs w:val="23"/>
        </w:rPr>
        <w:t xml:space="preserve"> от погрузки вагонов </w:t>
      </w:r>
      <w:r w:rsidRPr="006F22F5">
        <w:rPr>
          <w:b/>
          <w:sz w:val="23"/>
          <w:szCs w:val="23"/>
        </w:rPr>
        <w:t>Исполнителя</w:t>
      </w:r>
      <w:r w:rsidRPr="006F22F5">
        <w:rPr>
          <w:sz w:val="23"/>
          <w:szCs w:val="23"/>
        </w:rPr>
        <w:t xml:space="preserve">, прибывших и/или оформленных на станцию погрузки, заявленную </w:t>
      </w:r>
      <w:r w:rsidRPr="006F22F5">
        <w:rPr>
          <w:b/>
          <w:sz w:val="23"/>
          <w:szCs w:val="23"/>
        </w:rPr>
        <w:t>Заказчиком, Исполнитель</w:t>
      </w:r>
      <w:r w:rsidRPr="006F22F5">
        <w:rPr>
          <w:sz w:val="23"/>
          <w:szCs w:val="23"/>
        </w:rPr>
        <w:t xml:space="preserve"> вправе предъявить, а </w:t>
      </w:r>
      <w:r w:rsidRPr="006F22F5">
        <w:rPr>
          <w:b/>
          <w:sz w:val="23"/>
          <w:szCs w:val="23"/>
        </w:rPr>
        <w:t>Заказчик</w:t>
      </w:r>
      <w:r w:rsidRPr="006F22F5">
        <w:rPr>
          <w:sz w:val="23"/>
          <w:szCs w:val="23"/>
        </w:rPr>
        <w:t xml:space="preserve"> обязан возместить </w:t>
      </w:r>
      <w:r w:rsidRPr="006F22F5">
        <w:rPr>
          <w:b/>
          <w:sz w:val="23"/>
          <w:szCs w:val="23"/>
        </w:rPr>
        <w:t>Исполнителю</w:t>
      </w:r>
      <w:r w:rsidRPr="006F22F5">
        <w:rPr>
          <w:sz w:val="23"/>
          <w:szCs w:val="23"/>
        </w:rPr>
        <w:t xml:space="preserve"> все убытки, причиненные неисполнением условий Договора, в документально подтвержденном объеме, в том числе: </w:t>
      </w:r>
    </w:p>
    <w:p w:rsidR="00F20A6B" w:rsidRPr="006F22F5" w:rsidRDefault="00F20A6B" w:rsidP="00F20A6B">
      <w:pPr>
        <w:ind w:firstLine="720"/>
        <w:jc w:val="both"/>
        <w:rPr>
          <w:sz w:val="23"/>
          <w:szCs w:val="23"/>
        </w:rPr>
      </w:pPr>
      <w:r w:rsidRPr="006F22F5">
        <w:rPr>
          <w:sz w:val="23"/>
          <w:szCs w:val="23"/>
        </w:rPr>
        <w:t xml:space="preserve">- расходы </w:t>
      </w:r>
      <w:r w:rsidRPr="006F22F5">
        <w:rPr>
          <w:b/>
          <w:sz w:val="23"/>
          <w:szCs w:val="23"/>
        </w:rPr>
        <w:t>Исполнителя</w:t>
      </w:r>
      <w:r w:rsidRPr="006F22F5">
        <w:rPr>
          <w:sz w:val="23"/>
          <w:szCs w:val="23"/>
        </w:rPr>
        <w:t xml:space="preserve"> по организации предоставления подвижного состава (провозную плату до станции погрузки, иные платежи, сборы и штрафы, стоимость промывки, технического осмотра вагонов, оплату третьим лицам за пользование подвижным составом и другие расходы, необходимые для обеспечения предоставления Вагона под погрузку);</w:t>
      </w:r>
    </w:p>
    <w:p w:rsidR="00F20A6B" w:rsidRPr="006F22F5" w:rsidRDefault="00F20A6B" w:rsidP="00F20A6B">
      <w:pPr>
        <w:ind w:firstLine="720"/>
        <w:jc w:val="both"/>
        <w:rPr>
          <w:sz w:val="23"/>
          <w:szCs w:val="23"/>
        </w:rPr>
      </w:pPr>
      <w:r w:rsidRPr="006F22F5">
        <w:rPr>
          <w:sz w:val="23"/>
          <w:szCs w:val="23"/>
        </w:rPr>
        <w:t xml:space="preserve">- при отсутствии у </w:t>
      </w:r>
      <w:r w:rsidRPr="006F22F5">
        <w:rPr>
          <w:b/>
          <w:sz w:val="23"/>
          <w:szCs w:val="23"/>
        </w:rPr>
        <w:t>Исполнителя</w:t>
      </w:r>
      <w:r w:rsidRPr="006F22F5">
        <w:rPr>
          <w:sz w:val="23"/>
          <w:szCs w:val="23"/>
        </w:rPr>
        <w:t xml:space="preserve"> других клиентов на станции погрузки, стоимость тарифа за порожний пробег до станции следующей погрузки.</w:t>
      </w:r>
    </w:p>
    <w:p w:rsidR="00F20A6B" w:rsidRPr="006F22F5" w:rsidRDefault="00F20A6B" w:rsidP="00F20A6B">
      <w:pPr>
        <w:ind w:firstLine="720"/>
        <w:jc w:val="both"/>
        <w:rPr>
          <w:sz w:val="23"/>
          <w:szCs w:val="23"/>
        </w:rPr>
      </w:pPr>
      <w:r w:rsidRPr="006F22F5">
        <w:rPr>
          <w:sz w:val="23"/>
          <w:szCs w:val="23"/>
        </w:rPr>
        <w:t xml:space="preserve">4.8. В случае отказа </w:t>
      </w:r>
      <w:r w:rsidRPr="006F22F5">
        <w:rPr>
          <w:b/>
          <w:sz w:val="23"/>
          <w:szCs w:val="23"/>
        </w:rPr>
        <w:t>Исполнителя</w:t>
      </w:r>
      <w:r w:rsidRPr="006F22F5">
        <w:rPr>
          <w:sz w:val="23"/>
          <w:szCs w:val="23"/>
        </w:rPr>
        <w:t xml:space="preserve"> от выполнения своих обязательств по Договору, он обязан возместить </w:t>
      </w:r>
      <w:r w:rsidRPr="006F22F5">
        <w:rPr>
          <w:b/>
          <w:sz w:val="23"/>
          <w:szCs w:val="23"/>
        </w:rPr>
        <w:t>Заказчику</w:t>
      </w:r>
      <w:r w:rsidRPr="006F22F5">
        <w:rPr>
          <w:sz w:val="23"/>
          <w:szCs w:val="23"/>
        </w:rPr>
        <w:t xml:space="preserve"> все убытки, причиненные неисполнением условий Договора, в документально подтвержденном объеме, в том числе  убытки </w:t>
      </w:r>
      <w:r w:rsidRPr="006F22F5">
        <w:rPr>
          <w:b/>
          <w:sz w:val="23"/>
          <w:szCs w:val="23"/>
        </w:rPr>
        <w:t>Заказчика</w:t>
      </w:r>
      <w:r w:rsidRPr="006F22F5">
        <w:rPr>
          <w:sz w:val="23"/>
          <w:szCs w:val="23"/>
        </w:rPr>
        <w:t xml:space="preserve">, связанные с заменой предоставленного </w:t>
      </w:r>
      <w:r w:rsidRPr="006F22F5">
        <w:rPr>
          <w:b/>
          <w:sz w:val="23"/>
          <w:szCs w:val="23"/>
        </w:rPr>
        <w:t>Исполнителем</w:t>
      </w:r>
      <w:r w:rsidRPr="006F22F5">
        <w:rPr>
          <w:sz w:val="23"/>
          <w:szCs w:val="23"/>
        </w:rPr>
        <w:t xml:space="preserve"> вагона на вагон общего парка.</w:t>
      </w:r>
    </w:p>
    <w:p w:rsidR="00F20A6B" w:rsidRPr="006F22F5" w:rsidRDefault="00F20A6B" w:rsidP="00F20A6B">
      <w:pPr>
        <w:ind w:firstLine="720"/>
        <w:jc w:val="both"/>
        <w:rPr>
          <w:sz w:val="23"/>
          <w:szCs w:val="23"/>
        </w:rPr>
      </w:pPr>
      <w:r w:rsidRPr="006F22F5">
        <w:rPr>
          <w:sz w:val="23"/>
          <w:szCs w:val="23"/>
        </w:rPr>
        <w:t xml:space="preserve">4.9. В случае повреждения подвижного состава по вине </w:t>
      </w:r>
      <w:r w:rsidRPr="006F22F5">
        <w:rPr>
          <w:b/>
          <w:sz w:val="23"/>
          <w:szCs w:val="23"/>
        </w:rPr>
        <w:t>Заказчика</w:t>
      </w:r>
      <w:r w:rsidRPr="006F22F5">
        <w:rPr>
          <w:sz w:val="23"/>
          <w:szCs w:val="23"/>
        </w:rPr>
        <w:t xml:space="preserve">, </w:t>
      </w:r>
      <w:r w:rsidRPr="006F22F5">
        <w:rPr>
          <w:b/>
          <w:sz w:val="23"/>
          <w:szCs w:val="23"/>
        </w:rPr>
        <w:t>Заказчик</w:t>
      </w:r>
      <w:r w:rsidRPr="006F22F5">
        <w:rPr>
          <w:sz w:val="23"/>
          <w:szCs w:val="23"/>
        </w:rPr>
        <w:t xml:space="preserve"> несет ответственность в размере фактически понесенных затрат </w:t>
      </w:r>
      <w:r w:rsidRPr="006F22F5">
        <w:rPr>
          <w:b/>
          <w:sz w:val="23"/>
          <w:szCs w:val="23"/>
        </w:rPr>
        <w:t>Исполнителя</w:t>
      </w:r>
      <w:r w:rsidRPr="006F22F5">
        <w:rPr>
          <w:sz w:val="23"/>
          <w:szCs w:val="23"/>
        </w:rPr>
        <w:t xml:space="preserve"> на восстановление подвижного состава, включая расходы на его транспортировку к месту проведения ремонта и обратно. Ремонтопригодность и объем восстановления вагона определяет вагоноремонтное предприятие ОАО "РЖД". За время нахождения вагона в ремонте </w:t>
      </w:r>
      <w:r w:rsidRPr="006F22F5">
        <w:rPr>
          <w:b/>
          <w:sz w:val="23"/>
          <w:szCs w:val="23"/>
        </w:rPr>
        <w:t>Заказчик</w:t>
      </w:r>
      <w:r w:rsidRPr="006F22F5">
        <w:rPr>
          <w:sz w:val="23"/>
          <w:szCs w:val="23"/>
        </w:rPr>
        <w:t xml:space="preserve"> оплачивает </w:t>
      </w:r>
      <w:r w:rsidRPr="006F22F5">
        <w:rPr>
          <w:b/>
          <w:sz w:val="23"/>
          <w:szCs w:val="23"/>
        </w:rPr>
        <w:t xml:space="preserve">Исполнителю </w:t>
      </w:r>
      <w:r w:rsidRPr="006F22F5">
        <w:rPr>
          <w:sz w:val="23"/>
          <w:szCs w:val="23"/>
        </w:rPr>
        <w:t xml:space="preserve">штраф в размере 1200 (Одна тысяча двести) руб. в сутки за один вагон, но не более 30 суток. </w:t>
      </w:r>
    </w:p>
    <w:p w:rsidR="00F20A6B" w:rsidRPr="006F22F5" w:rsidRDefault="00F20A6B" w:rsidP="00F20A6B">
      <w:pPr>
        <w:ind w:firstLine="720"/>
        <w:jc w:val="both"/>
        <w:rPr>
          <w:sz w:val="23"/>
          <w:szCs w:val="23"/>
        </w:rPr>
      </w:pPr>
      <w:r w:rsidRPr="006F22F5">
        <w:rPr>
          <w:sz w:val="23"/>
          <w:szCs w:val="23"/>
        </w:rPr>
        <w:t xml:space="preserve">4.10. Оплата указанных в п. 4.9. настоящего Договора расходов осуществляется на основании счета </w:t>
      </w:r>
      <w:r w:rsidRPr="006F22F5">
        <w:rPr>
          <w:b/>
          <w:sz w:val="23"/>
          <w:szCs w:val="23"/>
        </w:rPr>
        <w:t>Исполнителя</w:t>
      </w:r>
      <w:r w:rsidRPr="006F22F5">
        <w:rPr>
          <w:sz w:val="23"/>
          <w:szCs w:val="23"/>
        </w:rPr>
        <w:t xml:space="preserve"> в срок не позднее 5 (пяти) банковских дней после получения </w:t>
      </w:r>
      <w:r w:rsidRPr="006F22F5">
        <w:rPr>
          <w:b/>
          <w:sz w:val="23"/>
          <w:szCs w:val="23"/>
        </w:rPr>
        <w:t>Заказчиком</w:t>
      </w:r>
      <w:r w:rsidRPr="006F22F5">
        <w:rPr>
          <w:sz w:val="23"/>
          <w:szCs w:val="23"/>
        </w:rPr>
        <w:t xml:space="preserve"> счета, выставленного посредством электронной/факсимильной связи на основании предоставленного вагоноремонтным предприятием ОАО "РЖД" заключения о ремонтопригодности, объемах и стоимости восстановления вагона.</w:t>
      </w:r>
    </w:p>
    <w:p w:rsidR="00F20A6B" w:rsidRPr="006F22F5" w:rsidRDefault="00F20A6B" w:rsidP="00F20A6B">
      <w:pPr>
        <w:ind w:firstLine="720"/>
        <w:jc w:val="both"/>
        <w:rPr>
          <w:sz w:val="23"/>
          <w:szCs w:val="23"/>
        </w:rPr>
      </w:pPr>
      <w:r w:rsidRPr="006F22F5">
        <w:rPr>
          <w:sz w:val="23"/>
          <w:szCs w:val="23"/>
        </w:rPr>
        <w:t xml:space="preserve">4.11. В случае утраты (гибели), пропажи или повреждении подвижного состава по вине </w:t>
      </w:r>
      <w:r w:rsidRPr="006F22F5">
        <w:rPr>
          <w:b/>
          <w:sz w:val="23"/>
          <w:szCs w:val="23"/>
        </w:rPr>
        <w:t>Заказчика</w:t>
      </w:r>
      <w:r w:rsidRPr="006F22F5">
        <w:rPr>
          <w:sz w:val="23"/>
          <w:szCs w:val="23"/>
        </w:rPr>
        <w:t xml:space="preserve"> или его контрагентов, при которых подвижной состав не подлежит восстановлению, </w:t>
      </w:r>
      <w:r w:rsidRPr="006F22F5">
        <w:rPr>
          <w:b/>
          <w:sz w:val="23"/>
          <w:szCs w:val="23"/>
        </w:rPr>
        <w:t>Заказчик</w:t>
      </w:r>
      <w:r w:rsidRPr="006F22F5">
        <w:rPr>
          <w:sz w:val="23"/>
          <w:szCs w:val="23"/>
        </w:rPr>
        <w:t xml:space="preserve"> выплачивает </w:t>
      </w:r>
      <w:r w:rsidRPr="006F22F5">
        <w:rPr>
          <w:b/>
          <w:sz w:val="23"/>
          <w:szCs w:val="23"/>
        </w:rPr>
        <w:t>Исполнителю</w:t>
      </w:r>
      <w:r w:rsidRPr="006F22F5">
        <w:rPr>
          <w:sz w:val="23"/>
          <w:szCs w:val="23"/>
        </w:rPr>
        <w:t xml:space="preserve"> сумму, исходя из рыночной стоимости вагона, либо предоставляет равноценный вагон взамен утраченного. Оплата осуществляется не позднее 30 (тридцати) календарных дней после получения посредством электронной/факсимильной связи  </w:t>
      </w:r>
      <w:r w:rsidRPr="006F22F5">
        <w:rPr>
          <w:b/>
          <w:sz w:val="23"/>
          <w:szCs w:val="23"/>
        </w:rPr>
        <w:t>Заказчиком</w:t>
      </w:r>
      <w:r>
        <w:rPr>
          <w:b/>
          <w:sz w:val="23"/>
          <w:szCs w:val="23"/>
        </w:rPr>
        <w:t xml:space="preserve"> </w:t>
      </w:r>
      <w:r w:rsidRPr="006F22F5">
        <w:rPr>
          <w:sz w:val="23"/>
          <w:szCs w:val="23"/>
        </w:rPr>
        <w:t xml:space="preserve">от </w:t>
      </w:r>
      <w:r w:rsidRPr="006F22F5">
        <w:rPr>
          <w:b/>
          <w:sz w:val="23"/>
          <w:szCs w:val="23"/>
        </w:rPr>
        <w:t xml:space="preserve"> Исполнителя</w:t>
      </w:r>
      <w:r w:rsidRPr="006F22F5">
        <w:rPr>
          <w:sz w:val="23"/>
          <w:szCs w:val="23"/>
        </w:rPr>
        <w:t xml:space="preserve"> счета и документов, подтверждающих факт утраты (гибели), пропажи или повреждения подвижного состава по вине Заказчика или его контрагентов, при  которых подвижной состав не подлежит восстановлению.»</w:t>
      </w:r>
    </w:p>
    <w:p w:rsidR="00F20A6B" w:rsidRPr="006F22F5" w:rsidRDefault="00F20A6B" w:rsidP="00F20A6B">
      <w:pPr>
        <w:ind w:firstLine="720"/>
        <w:jc w:val="both"/>
        <w:rPr>
          <w:sz w:val="23"/>
          <w:szCs w:val="23"/>
        </w:rPr>
      </w:pPr>
      <w:r w:rsidRPr="006F22F5">
        <w:rPr>
          <w:sz w:val="23"/>
          <w:szCs w:val="23"/>
        </w:rPr>
        <w:t xml:space="preserve">4.12. </w:t>
      </w:r>
      <w:r w:rsidRPr="006F22F5">
        <w:rPr>
          <w:b/>
          <w:sz w:val="23"/>
          <w:szCs w:val="23"/>
        </w:rPr>
        <w:t>Исполнитель</w:t>
      </w:r>
      <w:r w:rsidRPr="006F22F5">
        <w:rPr>
          <w:sz w:val="23"/>
          <w:szCs w:val="23"/>
        </w:rPr>
        <w:t xml:space="preserve"> вправе зачесть поступившую на свой расчетный счет предоплату за согласованную заявку на предоставление вагонов под погрузку в счет оказанных ранее </w:t>
      </w:r>
      <w:r w:rsidRPr="006F22F5">
        <w:rPr>
          <w:b/>
          <w:sz w:val="23"/>
          <w:szCs w:val="23"/>
        </w:rPr>
        <w:t>Исполнителем</w:t>
      </w:r>
      <w:r w:rsidRPr="006F22F5">
        <w:rPr>
          <w:sz w:val="23"/>
          <w:szCs w:val="23"/>
        </w:rPr>
        <w:t xml:space="preserve">, но не оплаченных </w:t>
      </w:r>
      <w:r w:rsidRPr="006F22F5">
        <w:rPr>
          <w:b/>
          <w:sz w:val="23"/>
          <w:szCs w:val="23"/>
        </w:rPr>
        <w:t>Заказчиком</w:t>
      </w:r>
      <w:r w:rsidRPr="006F22F5">
        <w:rPr>
          <w:sz w:val="23"/>
          <w:szCs w:val="23"/>
        </w:rPr>
        <w:t xml:space="preserve"> услуг.</w:t>
      </w:r>
    </w:p>
    <w:p w:rsidR="00F20A6B" w:rsidRPr="006F22F5" w:rsidRDefault="00F20A6B" w:rsidP="00F20A6B">
      <w:pPr>
        <w:ind w:firstLine="709"/>
        <w:jc w:val="both"/>
        <w:rPr>
          <w:sz w:val="23"/>
          <w:szCs w:val="23"/>
        </w:rPr>
      </w:pPr>
      <w:r w:rsidRPr="006F22F5">
        <w:rPr>
          <w:sz w:val="23"/>
          <w:szCs w:val="23"/>
        </w:rPr>
        <w:t xml:space="preserve">4.13.  В случае несогласованного подвода вагонов, т.е. направления </w:t>
      </w:r>
      <w:r w:rsidRPr="006F22F5">
        <w:rPr>
          <w:b/>
          <w:sz w:val="23"/>
          <w:szCs w:val="23"/>
        </w:rPr>
        <w:t xml:space="preserve">Исполнителем </w:t>
      </w:r>
      <w:r w:rsidRPr="006F22F5">
        <w:rPr>
          <w:sz w:val="23"/>
          <w:szCs w:val="23"/>
        </w:rPr>
        <w:t>под погрузку вагонов в большем количестве, чем предусмотрено согласованной заявкой на предоставление вагонов, или отсутствие заявки,</w:t>
      </w:r>
      <w:r>
        <w:rPr>
          <w:sz w:val="23"/>
          <w:szCs w:val="23"/>
        </w:rPr>
        <w:t xml:space="preserve"> </w:t>
      </w:r>
      <w:r w:rsidRPr="006F22F5">
        <w:rPr>
          <w:b/>
          <w:sz w:val="23"/>
          <w:szCs w:val="23"/>
        </w:rPr>
        <w:t>Заказчик</w:t>
      </w:r>
      <w:r w:rsidRPr="006F22F5">
        <w:rPr>
          <w:sz w:val="23"/>
          <w:szCs w:val="23"/>
        </w:rPr>
        <w:t xml:space="preserve"> не несет ответственности за сохранность подвижного состава </w:t>
      </w:r>
      <w:r w:rsidRPr="006F22F5">
        <w:rPr>
          <w:b/>
          <w:sz w:val="23"/>
          <w:szCs w:val="23"/>
        </w:rPr>
        <w:t>Исполнителя</w:t>
      </w:r>
      <w:r w:rsidRPr="006F22F5">
        <w:rPr>
          <w:sz w:val="23"/>
          <w:szCs w:val="23"/>
        </w:rPr>
        <w:t xml:space="preserve">, а также вправе взыскать с последнего плату в размере 650,00 (Шестьсот пятьдесят) рублей в сутки (в том числе НДС 18 %), за нахождение таких вагонов </w:t>
      </w:r>
      <w:r w:rsidRPr="006F22F5">
        <w:rPr>
          <w:b/>
          <w:sz w:val="23"/>
          <w:szCs w:val="23"/>
        </w:rPr>
        <w:t>Исполнителя</w:t>
      </w:r>
      <w:r w:rsidRPr="006F22F5">
        <w:rPr>
          <w:sz w:val="23"/>
          <w:szCs w:val="23"/>
        </w:rPr>
        <w:t xml:space="preserve"> на путях необщего пользования</w:t>
      </w:r>
      <w:r>
        <w:rPr>
          <w:sz w:val="23"/>
          <w:szCs w:val="23"/>
        </w:rPr>
        <w:t xml:space="preserve"> </w:t>
      </w:r>
      <w:r w:rsidRPr="006F22F5">
        <w:rPr>
          <w:sz w:val="23"/>
          <w:szCs w:val="23"/>
        </w:rPr>
        <w:t xml:space="preserve">в ожидании погрузки. Данные условия распространяются также на случаи направления Исполнителем под погрузку «больных» вагонов (забракованных к перевозкам работниками ВЧД ОАО «РЖД») или коммерчески непригодных, находящихся  более 5 (пяти) рабочих дней, что подтверждается  актом, составленным Заказчиком. </w:t>
      </w:r>
    </w:p>
    <w:p w:rsidR="00F20A6B" w:rsidRPr="006F22F5" w:rsidRDefault="00F20A6B" w:rsidP="00F20A6B">
      <w:pPr>
        <w:jc w:val="center"/>
        <w:rPr>
          <w:sz w:val="23"/>
          <w:szCs w:val="23"/>
        </w:rPr>
      </w:pPr>
    </w:p>
    <w:p w:rsidR="00F20A6B" w:rsidRPr="006F22F5" w:rsidRDefault="00F20A6B" w:rsidP="00F20A6B">
      <w:pPr>
        <w:numPr>
          <w:ilvl w:val="0"/>
          <w:numId w:val="1"/>
        </w:numPr>
        <w:ind w:firstLine="720"/>
        <w:jc w:val="center"/>
        <w:rPr>
          <w:b/>
          <w:sz w:val="23"/>
          <w:szCs w:val="23"/>
        </w:rPr>
      </w:pPr>
      <w:r w:rsidRPr="006F22F5">
        <w:rPr>
          <w:b/>
          <w:sz w:val="23"/>
          <w:szCs w:val="23"/>
        </w:rPr>
        <w:t>Претензии и иски</w:t>
      </w:r>
    </w:p>
    <w:p w:rsidR="00F20A6B" w:rsidRPr="006F22F5" w:rsidRDefault="00F20A6B" w:rsidP="00F20A6B">
      <w:pPr>
        <w:ind w:firstLine="720"/>
        <w:rPr>
          <w:sz w:val="23"/>
          <w:szCs w:val="23"/>
        </w:rPr>
      </w:pPr>
      <w:r w:rsidRPr="006F22F5">
        <w:rPr>
          <w:sz w:val="23"/>
          <w:szCs w:val="23"/>
        </w:rPr>
        <w:t xml:space="preserve">5.1. Споры между </w:t>
      </w:r>
      <w:r w:rsidRPr="006F22F5">
        <w:rPr>
          <w:b/>
          <w:sz w:val="23"/>
          <w:szCs w:val="23"/>
        </w:rPr>
        <w:t>Исполнителем</w:t>
      </w:r>
      <w:r w:rsidRPr="006F22F5">
        <w:rPr>
          <w:sz w:val="23"/>
          <w:szCs w:val="23"/>
        </w:rPr>
        <w:t xml:space="preserve"> и </w:t>
      </w:r>
      <w:r w:rsidRPr="006F22F5">
        <w:rPr>
          <w:b/>
          <w:sz w:val="23"/>
          <w:szCs w:val="23"/>
        </w:rPr>
        <w:t>Заказчиком</w:t>
      </w:r>
      <w:r w:rsidRPr="006F22F5">
        <w:rPr>
          <w:sz w:val="23"/>
          <w:szCs w:val="23"/>
        </w:rPr>
        <w:t xml:space="preserve"> решаются путём переговоров.</w:t>
      </w:r>
    </w:p>
    <w:p w:rsidR="00F20A6B" w:rsidRPr="006F22F5" w:rsidRDefault="00F20A6B" w:rsidP="00F20A6B">
      <w:pPr>
        <w:numPr>
          <w:ilvl w:val="1"/>
          <w:numId w:val="1"/>
        </w:numPr>
        <w:ind w:left="0" w:firstLine="720"/>
        <w:jc w:val="both"/>
        <w:rPr>
          <w:sz w:val="23"/>
          <w:szCs w:val="23"/>
        </w:rPr>
      </w:pPr>
      <w:r w:rsidRPr="006F22F5">
        <w:rPr>
          <w:sz w:val="23"/>
          <w:szCs w:val="23"/>
        </w:rPr>
        <w:t xml:space="preserve">Если Стороны не придут к соглашению путём переговоров, все споры рассматриваются в претензионном порядке. Срок рассмотрения претензии – 30 (тридцать) дней с даты получения претензии посредством электронной/факсимильной связи либо Почтой России. </w:t>
      </w:r>
    </w:p>
    <w:p w:rsidR="00F20A6B" w:rsidRPr="006F22F5" w:rsidRDefault="00F20A6B" w:rsidP="00F20A6B">
      <w:pPr>
        <w:numPr>
          <w:ilvl w:val="1"/>
          <w:numId w:val="1"/>
        </w:numPr>
        <w:ind w:left="0" w:firstLine="720"/>
        <w:jc w:val="both"/>
        <w:rPr>
          <w:sz w:val="23"/>
          <w:szCs w:val="23"/>
        </w:rPr>
      </w:pPr>
      <w:r w:rsidRPr="006F22F5">
        <w:rPr>
          <w:sz w:val="23"/>
          <w:szCs w:val="23"/>
        </w:rPr>
        <w:t>В случае если Стороны не урегулировали спор ни с помощью переговоров, ни в претензионном порядке, то он передается заинтересованной Стороной в Арбитражный суд по месту нахождения истца.</w:t>
      </w:r>
    </w:p>
    <w:p w:rsidR="00F20A6B" w:rsidRPr="006F22F5" w:rsidRDefault="00F20A6B" w:rsidP="00F20A6B">
      <w:pPr>
        <w:ind w:left="720"/>
        <w:jc w:val="both"/>
        <w:rPr>
          <w:sz w:val="23"/>
          <w:szCs w:val="23"/>
        </w:rPr>
      </w:pPr>
    </w:p>
    <w:p w:rsidR="00F20A6B" w:rsidRPr="006F22F5" w:rsidRDefault="00F20A6B" w:rsidP="00F20A6B">
      <w:pPr>
        <w:ind w:left="360" w:firstLine="720"/>
        <w:jc w:val="center"/>
        <w:rPr>
          <w:b/>
          <w:sz w:val="23"/>
          <w:szCs w:val="23"/>
        </w:rPr>
      </w:pPr>
      <w:r w:rsidRPr="006F22F5">
        <w:rPr>
          <w:b/>
          <w:sz w:val="23"/>
          <w:szCs w:val="23"/>
        </w:rPr>
        <w:t>6. Обстоятельства непреодолимой силы</w:t>
      </w:r>
    </w:p>
    <w:p w:rsidR="00F20A6B" w:rsidRPr="006F22F5" w:rsidRDefault="00F20A6B" w:rsidP="00F20A6B">
      <w:pPr>
        <w:pStyle w:val="ConsNormal"/>
        <w:jc w:val="both"/>
        <w:rPr>
          <w:rFonts w:ascii="Times New Roman" w:hAnsi="Times New Roman"/>
          <w:sz w:val="23"/>
          <w:szCs w:val="23"/>
        </w:rPr>
      </w:pPr>
      <w:r w:rsidRPr="006F22F5">
        <w:rPr>
          <w:rFonts w:ascii="Times New Roman" w:hAnsi="Times New Roman"/>
          <w:sz w:val="23"/>
          <w:szCs w:val="23"/>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 (в том числе транспортными ведомствами о запрещении осуществления каких-либо действий).</w:t>
      </w:r>
    </w:p>
    <w:p w:rsidR="00F20A6B" w:rsidRPr="006F22F5" w:rsidRDefault="00F20A6B" w:rsidP="00F20A6B">
      <w:pPr>
        <w:pStyle w:val="ConsNormal"/>
        <w:jc w:val="both"/>
        <w:rPr>
          <w:rFonts w:ascii="Times New Roman" w:hAnsi="Times New Roman"/>
          <w:sz w:val="23"/>
          <w:szCs w:val="23"/>
        </w:rPr>
      </w:pPr>
      <w:r w:rsidRPr="006F22F5">
        <w:rPr>
          <w:rFonts w:ascii="Times New Roman" w:hAnsi="Times New Roman"/>
          <w:sz w:val="23"/>
          <w:szCs w:val="23"/>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20A6B" w:rsidRPr="006F22F5" w:rsidRDefault="00F20A6B" w:rsidP="00F20A6B">
      <w:pPr>
        <w:pStyle w:val="ConsNormal"/>
        <w:jc w:val="both"/>
        <w:rPr>
          <w:rFonts w:ascii="Times New Roman" w:hAnsi="Times New Roman"/>
          <w:sz w:val="23"/>
          <w:szCs w:val="23"/>
        </w:rPr>
      </w:pPr>
      <w:r w:rsidRPr="006F22F5">
        <w:rPr>
          <w:rFonts w:ascii="Times New Roman" w:hAnsi="Times New Roman"/>
          <w:sz w:val="23"/>
          <w:szCs w:val="23"/>
        </w:rPr>
        <w:t xml:space="preserve">6.3. Сторона, которая не исполняет свои обязательства вследствие действия обстоятельств непреодолимой силы, должна в разумный срок, но не позднее 20 (двадцать) календарных дней, известить другую Сторону о таких обстоятельствах и их влиянии на исполнение обязательств по настоящему Договору. </w:t>
      </w:r>
    </w:p>
    <w:p w:rsidR="00F20A6B" w:rsidRPr="006F22F5" w:rsidRDefault="00F20A6B" w:rsidP="00F20A6B">
      <w:pPr>
        <w:pStyle w:val="ConsNormal"/>
        <w:jc w:val="both"/>
        <w:rPr>
          <w:rFonts w:ascii="Times New Roman" w:hAnsi="Times New Roman"/>
          <w:sz w:val="23"/>
          <w:szCs w:val="23"/>
        </w:rPr>
      </w:pPr>
      <w:r w:rsidRPr="006F22F5">
        <w:rPr>
          <w:rFonts w:ascii="Times New Roman" w:hAnsi="Times New Roman"/>
          <w:sz w:val="23"/>
          <w:szCs w:val="23"/>
        </w:rPr>
        <w:t>6.4. В случае действия обстоятельств непреодолимой силы настоящий Договор может быть расторгнут по соглашению Сторон.</w:t>
      </w:r>
    </w:p>
    <w:p w:rsidR="00F20A6B" w:rsidRPr="006F22F5" w:rsidRDefault="00F20A6B" w:rsidP="00F20A6B">
      <w:pPr>
        <w:ind w:firstLine="720"/>
        <w:jc w:val="center"/>
        <w:rPr>
          <w:b/>
          <w:sz w:val="23"/>
          <w:szCs w:val="23"/>
        </w:rPr>
      </w:pPr>
    </w:p>
    <w:p w:rsidR="00F20A6B" w:rsidRPr="006F22F5" w:rsidRDefault="00F20A6B" w:rsidP="00F20A6B">
      <w:pPr>
        <w:ind w:firstLine="720"/>
        <w:jc w:val="center"/>
        <w:rPr>
          <w:b/>
          <w:sz w:val="23"/>
          <w:szCs w:val="23"/>
        </w:rPr>
      </w:pPr>
      <w:r w:rsidRPr="006F22F5">
        <w:rPr>
          <w:b/>
          <w:sz w:val="23"/>
          <w:szCs w:val="23"/>
        </w:rPr>
        <w:t>7. Особые условия</w:t>
      </w:r>
    </w:p>
    <w:p w:rsidR="00F20A6B" w:rsidRPr="006F22F5" w:rsidRDefault="00F20A6B" w:rsidP="00F20A6B">
      <w:pPr>
        <w:autoSpaceDE w:val="0"/>
        <w:ind w:firstLine="708"/>
        <w:jc w:val="both"/>
        <w:rPr>
          <w:sz w:val="23"/>
          <w:szCs w:val="23"/>
        </w:rPr>
      </w:pPr>
      <w:r w:rsidRPr="006F22F5">
        <w:rPr>
          <w:sz w:val="23"/>
          <w:szCs w:val="23"/>
        </w:rPr>
        <w:t>7.1.</w:t>
      </w:r>
      <w:r w:rsidRPr="006F22F5">
        <w:rPr>
          <w:sz w:val="23"/>
          <w:szCs w:val="23"/>
        </w:rPr>
        <w:tab/>
        <w:t xml:space="preserve">В случае использования предоставленных </w:t>
      </w:r>
      <w:r w:rsidRPr="006F22F5">
        <w:rPr>
          <w:b/>
          <w:sz w:val="23"/>
          <w:szCs w:val="23"/>
        </w:rPr>
        <w:t>Исполнителем</w:t>
      </w:r>
      <w:r w:rsidRPr="006F22F5">
        <w:rPr>
          <w:sz w:val="23"/>
          <w:szCs w:val="23"/>
        </w:rPr>
        <w:t xml:space="preserve"> вагонов </w:t>
      </w:r>
      <w:r w:rsidRPr="006F22F5">
        <w:rPr>
          <w:rFonts w:eastAsia="Calibri"/>
          <w:bCs/>
          <w:sz w:val="23"/>
          <w:szCs w:val="23"/>
        </w:rPr>
        <w:t xml:space="preserve">для осуществления международных перевозок грузов </w:t>
      </w:r>
      <w:r w:rsidRPr="006F22F5">
        <w:rPr>
          <w:b/>
          <w:sz w:val="23"/>
          <w:szCs w:val="23"/>
        </w:rPr>
        <w:t>Заказчика</w:t>
      </w:r>
      <w:r w:rsidRPr="006F22F5">
        <w:rPr>
          <w:sz w:val="23"/>
          <w:szCs w:val="23"/>
        </w:rPr>
        <w:t xml:space="preserve">, </w:t>
      </w:r>
      <w:r w:rsidRPr="006F22F5">
        <w:rPr>
          <w:b/>
          <w:sz w:val="23"/>
          <w:szCs w:val="23"/>
        </w:rPr>
        <w:t>Заказчик</w:t>
      </w:r>
      <w:r w:rsidRPr="006F22F5">
        <w:rPr>
          <w:sz w:val="23"/>
          <w:szCs w:val="23"/>
        </w:rPr>
        <w:t xml:space="preserve"> обязуется в срок не позднее 120 (ста двадцати) календарных дней с</w:t>
      </w:r>
      <w:r w:rsidRPr="006F22F5">
        <w:rPr>
          <w:rFonts w:eastAsia="Calibri"/>
          <w:sz w:val="23"/>
          <w:szCs w:val="23"/>
        </w:rPr>
        <w:t xml:space="preserve"> даты отметки, проставленной таможенными органами на документах, предусмотренных статьей 165 НК РФ, а в случаях вывоза товаров с территории Российской Федерации на территорию государства - члена Таможенного союза или ввоза товаров на территорию Российской Федерации с территории государства - члена Таможенного союза, с даты оформления транспортных, товаросопроводительных и (или) иных документов с указанием места разгрузки или места погрузки (станции назначения или станции отправления), находящегося на территории другого государства - члена Таможенного союза, </w:t>
      </w:r>
      <w:r w:rsidRPr="006F22F5">
        <w:rPr>
          <w:sz w:val="23"/>
          <w:szCs w:val="23"/>
        </w:rPr>
        <w:t xml:space="preserve">представлять </w:t>
      </w:r>
      <w:r w:rsidRPr="006F22F5">
        <w:rPr>
          <w:b/>
          <w:sz w:val="23"/>
          <w:szCs w:val="23"/>
        </w:rPr>
        <w:t>Исполнителю</w:t>
      </w:r>
      <w:r w:rsidRPr="006F22F5">
        <w:rPr>
          <w:sz w:val="23"/>
          <w:szCs w:val="23"/>
        </w:rPr>
        <w:t xml:space="preserve"> документы, необходимые для подтверждения в налоговых органах обоснованного применения налоговой ставки НДС 0% (ноль процентов).</w:t>
      </w:r>
    </w:p>
    <w:p w:rsidR="00F20A6B" w:rsidRPr="006F22F5" w:rsidRDefault="00F20A6B" w:rsidP="00F20A6B">
      <w:pPr>
        <w:autoSpaceDE w:val="0"/>
        <w:ind w:firstLine="708"/>
        <w:jc w:val="both"/>
        <w:rPr>
          <w:sz w:val="23"/>
          <w:szCs w:val="23"/>
        </w:rPr>
      </w:pPr>
      <w:r w:rsidRPr="006F22F5">
        <w:rPr>
          <w:sz w:val="23"/>
          <w:szCs w:val="23"/>
        </w:rPr>
        <w:t xml:space="preserve">7.2. </w:t>
      </w:r>
      <w:r w:rsidRPr="006F22F5">
        <w:rPr>
          <w:color w:val="000000"/>
          <w:sz w:val="23"/>
          <w:szCs w:val="23"/>
        </w:rPr>
        <w:t>Перечень необходимых документов для подтверждения ставки НДС 0% определен статьей 165 Налогового Кодекса Российской Федерации</w:t>
      </w:r>
    </w:p>
    <w:p w:rsidR="00F20A6B" w:rsidRPr="006F22F5" w:rsidRDefault="00F20A6B" w:rsidP="00F20A6B">
      <w:pPr>
        <w:tabs>
          <w:tab w:val="left" w:pos="709"/>
        </w:tabs>
        <w:ind w:firstLine="540"/>
        <w:jc w:val="both"/>
        <w:rPr>
          <w:sz w:val="23"/>
          <w:szCs w:val="23"/>
        </w:rPr>
      </w:pPr>
      <w:r w:rsidRPr="006F22F5">
        <w:rPr>
          <w:sz w:val="23"/>
          <w:szCs w:val="23"/>
        </w:rPr>
        <w:tab/>
        <w:t xml:space="preserve">7.3. В случае не предоставления </w:t>
      </w:r>
      <w:r w:rsidRPr="006F22F5">
        <w:rPr>
          <w:b/>
          <w:sz w:val="23"/>
          <w:szCs w:val="23"/>
        </w:rPr>
        <w:t>Заказчиком Исполнителю</w:t>
      </w:r>
      <w:r w:rsidRPr="006F22F5">
        <w:rPr>
          <w:sz w:val="23"/>
          <w:szCs w:val="23"/>
        </w:rPr>
        <w:t xml:space="preserve"> документов, предусмотренных ст. 165 НК РФ, вследствие чего </w:t>
      </w:r>
      <w:r w:rsidRPr="006F22F5">
        <w:rPr>
          <w:b/>
          <w:sz w:val="23"/>
          <w:szCs w:val="23"/>
        </w:rPr>
        <w:t>Исполнитель</w:t>
      </w:r>
      <w:r w:rsidRPr="006F22F5">
        <w:rPr>
          <w:sz w:val="23"/>
          <w:szCs w:val="23"/>
        </w:rPr>
        <w:t xml:space="preserve"> не подтвердил налоговому органу обоснованность применения налоговой ставки  НДС 0 % (ноль процентов), </w:t>
      </w:r>
      <w:r w:rsidRPr="006F22F5">
        <w:rPr>
          <w:b/>
          <w:sz w:val="23"/>
          <w:szCs w:val="23"/>
        </w:rPr>
        <w:t>Заказчик</w:t>
      </w:r>
      <w:r w:rsidRPr="006F22F5">
        <w:rPr>
          <w:sz w:val="23"/>
          <w:szCs w:val="23"/>
        </w:rPr>
        <w:t xml:space="preserve"> обязуется возместить </w:t>
      </w:r>
      <w:r w:rsidRPr="006F22F5">
        <w:rPr>
          <w:b/>
          <w:sz w:val="23"/>
          <w:szCs w:val="23"/>
        </w:rPr>
        <w:t>Исполнителю</w:t>
      </w:r>
      <w:r w:rsidRPr="006F22F5">
        <w:rPr>
          <w:sz w:val="23"/>
          <w:szCs w:val="23"/>
        </w:rPr>
        <w:t xml:space="preserve"> исчисленный и уплаченный в бюджет  НДС  18 % (восемнадцать процентов), а также пени за уплату причитающихся сумм налогов и сборов в более поздние по сравнению с установленными законодательством о налогах и сборах сроки.</w:t>
      </w:r>
    </w:p>
    <w:p w:rsidR="00F20A6B" w:rsidRPr="006F22F5" w:rsidRDefault="00F20A6B" w:rsidP="00F20A6B">
      <w:pPr>
        <w:widowControl w:val="0"/>
        <w:autoSpaceDE w:val="0"/>
        <w:jc w:val="both"/>
        <w:rPr>
          <w:sz w:val="23"/>
          <w:szCs w:val="23"/>
        </w:rPr>
      </w:pPr>
      <w:r w:rsidRPr="006F22F5">
        <w:rPr>
          <w:sz w:val="23"/>
          <w:szCs w:val="23"/>
        </w:rPr>
        <w:tab/>
        <w:t xml:space="preserve">В случае предоставления </w:t>
      </w:r>
      <w:r w:rsidRPr="006F22F5">
        <w:rPr>
          <w:b/>
          <w:sz w:val="23"/>
          <w:szCs w:val="23"/>
        </w:rPr>
        <w:t>Заказчиком Исполнителю</w:t>
      </w:r>
      <w:r w:rsidRPr="006F22F5">
        <w:rPr>
          <w:sz w:val="23"/>
          <w:szCs w:val="23"/>
        </w:rPr>
        <w:t xml:space="preserve"> документов предусмотренных ст. 165 НК РФ, в более поздние сроки по сравнению с п. 7.1 настоящего договора, вследствие чего </w:t>
      </w:r>
      <w:r w:rsidRPr="006F22F5">
        <w:rPr>
          <w:b/>
          <w:sz w:val="23"/>
          <w:szCs w:val="23"/>
        </w:rPr>
        <w:t>Исполнитель</w:t>
      </w:r>
      <w:r w:rsidRPr="006F22F5">
        <w:rPr>
          <w:sz w:val="23"/>
          <w:szCs w:val="23"/>
        </w:rPr>
        <w:t xml:space="preserve"> не подтвердил в установленный законодательством срок налоговому органу обоснованность применения налоговой ставки НДС 0 % (ноль процентов), </w:t>
      </w:r>
      <w:r w:rsidRPr="006F22F5">
        <w:rPr>
          <w:b/>
          <w:sz w:val="23"/>
          <w:szCs w:val="23"/>
        </w:rPr>
        <w:t>Заказчик</w:t>
      </w:r>
      <w:r w:rsidRPr="006F22F5">
        <w:rPr>
          <w:sz w:val="23"/>
          <w:szCs w:val="23"/>
        </w:rPr>
        <w:t xml:space="preserve"> обязуется возместить </w:t>
      </w:r>
      <w:r w:rsidRPr="006F22F5">
        <w:rPr>
          <w:b/>
          <w:sz w:val="23"/>
          <w:szCs w:val="23"/>
        </w:rPr>
        <w:t>Исполнителю</w:t>
      </w:r>
      <w:r w:rsidRPr="006F22F5">
        <w:rPr>
          <w:sz w:val="23"/>
          <w:szCs w:val="23"/>
        </w:rPr>
        <w:t xml:space="preserve"> уплаченную в бюджет пеню за уплату причитающихся сумм налогов и сборов в более поздние по сравнению с установленными законодательством о налогах и сборах сроки.</w:t>
      </w:r>
    </w:p>
    <w:p w:rsidR="00F20A6B" w:rsidRPr="006F22F5" w:rsidRDefault="00F20A6B" w:rsidP="00F20A6B">
      <w:pPr>
        <w:widowControl w:val="0"/>
        <w:autoSpaceDE w:val="0"/>
        <w:jc w:val="both"/>
        <w:rPr>
          <w:sz w:val="23"/>
          <w:szCs w:val="23"/>
        </w:rPr>
      </w:pPr>
      <w:r w:rsidRPr="006F22F5">
        <w:rPr>
          <w:sz w:val="23"/>
          <w:szCs w:val="23"/>
        </w:rPr>
        <w:tab/>
        <w:t xml:space="preserve">При этом </w:t>
      </w:r>
      <w:r w:rsidRPr="006F22F5">
        <w:rPr>
          <w:b/>
          <w:sz w:val="23"/>
          <w:szCs w:val="23"/>
        </w:rPr>
        <w:t>Исполнитель</w:t>
      </w:r>
      <w:r w:rsidRPr="006F22F5">
        <w:rPr>
          <w:sz w:val="23"/>
          <w:szCs w:val="23"/>
        </w:rPr>
        <w:t xml:space="preserve"> обязан документально подтвердить </w:t>
      </w:r>
      <w:r w:rsidRPr="006F22F5">
        <w:rPr>
          <w:b/>
          <w:sz w:val="23"/>
          <w:szCs w:val="23"/>
        </w:rPr>
        <w:t>Заказчику</w:t>
      </w:r>
      <w:r w:rsidRPr="006F22F5">
        <w:rPr>
          <w:sz w:val="23"/>
          <w:szCs w:val="23"/>
        </w:rPr>
        <w:t xml:space="preserve"> требование налогового органа уплатить в бюджет  НДС  18 % (восемнадцать процентов), а так же пени за уплату причитающихся сумм налогов и сборов в более поздние по сравнению с установленными законодательством о налогах и сборах сроки.</w:t>
      </w:r>
    </w:p>
    <w:p w:rsidR="00F20A6B" w:rsidRPr="006F22F5" w:rsidRDefault="00F20A6B" w:rsidP="00F20A6B">
      <w:pPr>
        <w:jc w:val="center"/>
        <w:rPr>
          <w:b/>
          <w:sz w:val="23"/>
          <w:szCs w:val="23"/>
        </w:rPr>
      </w:pPr>
    </w:p>
    <w:p w:rsidR="00F20A6B" w:rsidRPr="006F22F5" w:rsidRDefault="00F20A6B" w:rsidP="00F20A6B">
      <w:pPr>
        <w:jc w:val="center"/>
        <w:rPr>
          <w:b/>
          <w:sz w:val="23"/>
          <w:szCs w:val="23"/>
        </w:rPr>
      </w:pPr>
      <w:r w:rsidRPr="006F22F5">
        <w:rPr>
          <w:b/>
          <w:sz w:val="23"/>
          <w:szCs w:val="23"/>
        </w:rPr>
        <w:t>8. Прочие условия</w:t>
      </w:r>
    </w:p>
    <w:p w:rsidR="00F20A6B" w:rsidRPr="006F22F5" w:rsidRDefault="00F20A6B" w:rsidP="00F20A6B">
      <w:pPr>
        <w:pStyle w:val="a4"/>
        <w:ind w:firstLine="720"/>
        <w:rPr>
          <w:sz w:val="23"/>
          <w:szCs w:val="23"/>
        </w:rPr>
      </w:pPr>
      <w:r w:rsidRPr="006F22F5">
        <w:rPr>
          <w:sz w:val="23"/>
          <w:szCs w:val="23"/>
        </w:rPr>
        <w:t>8.1.</w:t>
      </w:r>
      <w:r w:rsidRPr="006F22F5">
        <w:rPr>
          <w:sz w:val="23"/>
          <w:szCs w:val="23"/>
        </w:rPr>
        <w:tab/>
        <w:t>Все изменения и дополнения к настоящему Договору являются его неотъемлемой частью и должны быть оформлены в письменном виде. Все документы, включая сам Договор и Приложения и Дополнительные соглашения к нему, передаваемые во исполнение настоящего Договора посредством электронной/факсимильной связи, имеют юридическую силу наравне с оригиналами до поступления оригиналов Почтой России и могут быть использованы в качестве доказательств в суде.</w:t>
      </w:r>
    </w:p>
    <w:p w:rsidR="00F20A6B" w:rsidRPr="006F22F5" w:rsidRDefault="00F20A6B" w:rsidP="00F20A6B">
      <w:pPr>
        <w:pStyle w:val="a4"/>
        <w:ind w:firstLine="720"/>
        <w:rPr>
          <w:sz w:val="23"/>
          <w:szCs w:val="23"/>
        </w:rPr>
      </w:pPr>
      <w:r w:rsidRPr="006F22F5">
        <w:rPr>
          <w:sz w:val="23"/>
          <w:szCs w:val="23"/>
        </w:rPr>
        <w:lastRenderedPageBreak/>
        <w:t>8.2. В случае изменений реквизитов стороны по договору она обязана известить об этом другую сторону в течение 5 (пяти) рабочих дней с момента внесения изменений.</w:t>
      </w:r>
    </w:p>
    <w:p w:rsidR="00F20A6B" w:rsidRPr="006F22F5" w:rsidRDefault="00F20A6B" w:rsidP="00F20A6B">
      <w:pPr>
        <w:pStyle w:val="a4"/>
        <w:ind w:firstLine="720"/>
        <w:rPr>
          <w:sz w:val="23"/>
          <w:szCs w:val="23"/>
        </w:rPr>
      </w:pPr>
      <w:r w:rsidRPr="006F22F5">
        <w:rPr>
          <w:sz w:val="23"/>
          <w:szCs w:val="23"/>
        </w:rPr>
        <w:t>8.3.</w:t>
      </w:r>
      <w:r w:rsidRPr="006F22F5">
        <w:rPr>
          <w:sz w:val="23"/>
          <w:szCs w:val="23"/>
        </w:rPr>
        <w:tab/>
        <w:t>Договор вступает в силу с момента его подписания Сторонами и действует до 31.12.2016 года. Если ни одна из сторон за 20 дней до окончания действия настоящего договора не заявит о его расторжении, то договор считается пролонгированным на следующий календарный год.»</w:t>
      </w:r>
    </w:p>
    <w:p w:rsidR="00F20A6B" w:rsidRPr="006F22F5" w:rsidRDefault="00F20A6B" w:rsidP="00F20A6B">
      <w:pPr>
        <w:pStyle w:val="a4"/>
        <w:ind w:firstLine="720"/>
        <w:rPr>
          <w:sz w:val="23"/>
          <w:szCs w:val="23"/>
        </w:rPr>
      </w:pPr>
      <w:r w:rsidRPr="006F22F5">
        <w:rPr>
          <w:sz w:val="23"/>
          <w:szCs w:val="23"/>
        </w:rPr>
        <w:t>8.4. Договор может быть расторгнут по взаимному соглашению сторон. Сторона, имеющая намерение расторгнуть договор, обязана известить об этом другую сторону не позднее, чем за 30 (тридцать) календарных дней до предполагаемой даты расторжения.</w:t>
      </w:r>
    </w:p>
    <w:p w:rsidR="00F20A6B" w:rsidRPr="006F22F5" w:rsidRDefault="00F20A6B" w:rsidP="00F20A6B">
      <w:pPr>
        <w:pStyle w:val="a4"/>
        <w:ind w:firstLine="720"/>
        <w:rPr>
          <w:sz w:val="23"/>
          <w:szCs w:val="23"/>
        </w:rPr>
      </w:pPr>
      <w:r w:rsidRPr="006F22F5">
        <w:rPr>
          <w:sz w:val="23"/>
          <w:szCs w:val="23"/>
        </w:rPr>
        <w:t>8.5. Настоящий договор составлен в двух экземплярах, имеющих одинаковую юридическую силу, по одному для каждой из сторон.</w:t>
      </w:r>
    </w:p>
    <w:p w:rsidR="00F20A6B" w:rsidRPr="006F22F5" w:rsidRDefault="00F20A6B" w:rsidP="00F20A6B">
      <w:pPr>
        <w:ind w:left="360" w:hanging="780"/>
        <w:jc w:val="center"/>
        <w:rPr>
          <w:b/>
          <w:sz w:val="23"/>
          <w:szCs w:val="23"/>
        </w:rPr>
      </w:pPr>
    </w:p>
    <w:p w:rsidR="00F20A6B" w:rsidRPr="006F22F5" w:rsidRDefault="00F20A6B" w:rsidP="00F20A6B">
      <w:pPr>
        <w:ind w:left="360" w:hanging="780"/>
        <w:jc w:val="center"/>
        <w:rPr>
          <w:b/>
          <w:sz w:val="23"/>
          <w:szCs w:val="23"/>
        </w:rPr>
      </w:pPr>
      <w:r w:rsidRPr="006F22F5">
        <w:rPr>
          <w:b/>
          <w:sz w:val="23"/>
          <w:szCs w:val="23"/>
        </w:rPr>
        <w:t>9. Реквизиты Сторон</w:t>
      </w:r>
    </w:p>
    <w:p w:rsidR="00F20A6B" w:rsidRPr="006F22F5" w:rsidRDefault="00F20A6B" w:rsidP="00F20A6B">
      <w:pPr>
        <w:ind w:left="360" w:hanging="780"/>
        <w:jc w:val="center"/>
        <w:rPr>
          <w:b/>
          <w:sz w:val="23"/>
          <w:szCs w:val="23"/>
        </w:rPr>
      </w:pPr>
    </w:p>
    <w:p w:rsidR="00F20A6B" w:rsidRPr="006F22F5" w:rsidRDefault="00F20A6B" w:rsidP="00F20A6B">
      <w:pPr>
        <w:pStyle w:val="a4"/>
        <w:rPr>
          <w:b/>
          <w:sz w:val="23"/>
          <w:szCs w:val="23"/>
        </w:rPr>
      </w:pPr>
      <w:r w:rsidRPr="006F22F5">
        <w:rPr>
          <w:b/>
          <w:sz w:val="23"/>
          <w:szCs w:val="23"/>
        </w:rPr>
        <w:t>«ИСПОЛНИТЕЛЬ»</w:t>
      </w:r>
      <w:r w:rsidRPr="006F22F5">
        <w:rPr>
          <w:b/>
          <w:sz w:val="23"/>
          <w:szCs w:val="23"/>
        </w:rPr>
        <w:tab/>
      </w:r>
      <w:r w:rsidRPr="006F22F5">
        <w:rPr>
          <w:b/>
          <w:sz w:val="23"/>
          <w:szCs w:val="23"/>
        </w:rPr>
        <w:tab/>
      </w:r>
      <w:r w:rsidRPr="006F22F5">
        <w:rPr>
          <w:b/>
          <w:sz w:val="23"/>
          <w:szCs w:val="23"/>
        </w:rPr>
        <w:tab/>
      </w:r>
      <w:r w:rsidRPr="006F22F5">
        <w:rPr>
          <w:b/>
          <w:sz w:val="23"/>
          <w:szCs w:val="23"/>
        </w:rPr>
        <w:tab/>
      </w:r>
      <w:r w:rsidRPr="006F22F5">
        <w:rPr>
          <w:b/>
          <w:sz w:val="23"/>
          <w:szCs w:val="23"/>
        </w:rPr>
        <w:tab/>
      </w:r>
      <w:r w:rsidRPr="006F22F5">
        <w:rPr>
          <w:b/>
          <w:sz w:val="23"/>
          <w:szCs w:val="23"/>
        </w:rPr>
        <w:tab/>
        <w:t>«ЗАКАЗЧИК»</w:t>
      </w:r>
    </w:p>
    <w:tbl>
      <w:tblPr>
        <w:tblW w:w="0" w:type="auto"/>
        <w:tblInd w:w="108" w:type="dxa"/>
        <w:tblLayout w:type="fixed"/>
        <w:tblLook w:val="0000" w:firstRow="0" w:lastRow="0" w:firstColumn="0" w:lastColumn="0" w:noHBand="0" w:noVBand="0"/>
      </w:tblPr>
      <w:tblGrid>
        <w:gridCol w:w="5387"/>
        <w:gridCol w:w="5103"/>
      </w:tblGrid>
      <w:tr w:rsidR="00F20A6B" w:rsidRPr="006F22F5" w:rsidTr="00B72127">
        <w:tc>
          <w:tcPr>
            <w:tcW w:w="5387" w:type="dxa"/>
            <w:shd w:val="clear" w:color="auto" w:fill="auto"/>
          </w:tcPr>
          <w:p w:rsidR="00F20A6B" w:rsidRPr="006F22F5" w:rsidRDefault="00F20A6B" w:rsidP="00B72127">
            <w:pPr>
              <w:jc w:val="both"/>
              <w:rPr>
                <w:b/>
                <w:sz w:val="23"/>
                <w:szCs w:val="23"/>
              </w:rPr>
            </w:pPr>
            <w:r>
              <w:rPr>
                <w:b/>
                <w:sz w:val="23"/>
                <w:szCs w:val="23"/>
              </w:rPr>
              <w:t>ООО «Полярная грузовая компания</w:t>
            </w:r>
            <w:r w:rsidRPr="006F22F5">
              <w:rPr>
                <w:b/>
                <w:sz w:val="23"/>
                <w:szCs w:val="23"/>
              </w:rPr>
              <w:t>»</w:t>
            </w:r>
          </w:p>
          <w:p w:rsidR="00F20A6B" w:rsidRDefault="00F20A6B" w:rsidP="00B72127">
            <w:pPr>
              <w:jc w:val="both"/>
              <w:rPr>
                <w:sz w:val="23"/>
                <w:szCs w:val="23"/>
              </w:rPr>
            </w:pPr>
            <w:r w:rsidRPr="006F22F5">
              <w:rPr>
                <w:sz w:val="23"/>
                <w:szCs w:val="23"/>
              </w:rPr>
              <w:t>Юридический адрес</w:t>
            </w:r>
            <w:r>
              <w:rPr>
                <w:sz w:val="23"/>
                <w:szCs w:val="23"/>
              </w:rPr>
              <w:t xml:space="preserve">: </w:t>
            </w:r>
          </w:p>
          <w:p w:rsidR="00F20A6B" w:rsidRDefault="00F20A6B" w:rsidP="00B72127">
            <w:pPr>
              <w:jc w:val="both"/>
              <w:rPr>
                <w:sz w:val="23"/>
                <w:szCs w:val="23"/>
              </w:rPr>
            </w:pPr>
          </w:p>
          <w:p w:rsidR="00F20A6B" w:rsidRDefault="00F20A6B" w:rsidP="00B72127">
            <w:pPr>
              <w:jc w:val="both"/>
              <w:rPr>
                <w:sz w:val="23"/>
                <w:szCs w:val="23"/>
              </w:rPr>
            </w:pPr>
          </w:p>
          <w:p w:rsidR="00F20A6B" w:rsidRDefault="00F20A6B" w:rsidP="00B72127">
            <w:pPr>
              <w:jc w:val="both"/>
              <w:rPr>
                <w:sz w:val="23"/>
                <w:szCs w:val="23"/>
              </w:rPr>
            </w:pPr>
            <w:r w:rsidRPr="006F22F5">
              <w:rPr>
                <w:sz w:val="23"/>
                <w:szCs w:val="23"/>
              </w:rPr>
              <w:t xml:space="preserve">Почтовый адрес: </w:t>
            </w:r>
            <w:r>
              <w:rPr>
                <w:sz w:val="23"/>
                <w:szCs w:val="23"/>
              </w:rPr>
              <w:t>тот же</w:t>
            </w:r>
          </w:p>
          <w:p w:rsidR="00F20A6B" w:rsidRPr="006F22F5" w:rsidRDefault="00F20A6B" w:rsidP="00B72127">
            <w:pPr>
              <w:jc w:val="both"/>
              <w:rPr>
                <w:sz w:val="23"/>
                <w:szCs w:val="23"/>
              </w:rPr>
            </w:pPr>
          </w:p>
          <w:p w:rsidR="00F20A6B" w:rsidRPr="006F22F5" w:rsidRDefault="00F20A6B" w:rsidP="00B72127">
            <w:pPr>
              <w:jc w:val="both"/>
              <w:rPr>
                <w:sz w:val="23"/>
                <w:szCs w:val="23"/>
              </w:rPr>
            </w:pPr>
            <w:r w:rsidRPr="006F22F5">
              <w:rPr>
                <w:sz w:val="23"/>
                <w:szCs w:val="23"/>
              </w:rPr>
              <w:t xml:space="preserve">ИНН </w:t>
            </w:r>
            <w:r>
              <w:rPr>
                <w:sz w:val="23"/>
                <w:szCs w:val="23"/>
              </w:rPr>
              <w:t xml:space="preserve">                     </w:t>
            </w:r>
            <w:r w:rsidRPr="006F22F5">
              <w:rPr>
                <w:sz w:val="23"/>
                <w:szCs w:val="23"/>
              </w:rPr>
              <w:t xml:space="preserve"> КПП</w:t>
            </w:r>
            <w:r>
              <w:rPr>
                <w:sz w:val="23"/>
                <w:szCs w:val="23"/>
              </w:rPr>
              <w:t xml:space="preserve"> </w:t>
            </w:r>
          </w:p>
          <w:p w:rsidR="00F20A6B" w:rsidRPr="006F22F5" w:rsidRDefault="00F20A6B" w:rsidP="00B72127">
            <w:pPr>
              <w:jc w:val="both"/>
              <w:rPr>
                <w:sz w:val="23"/>
                <w:szCs w:val="23"/>
              </w:rPr>
            </w:pPr>
            <w:r>
              <w:rPr>
                <w:sz w:val="23"/>
                <w:szCs w:val="23"/>
              </w:rPr>
              <w:t>ОКПО</w:t>
            </w:r>
          </w:p>
          <w:p w:rsidR="00F20A6B" w:rsidRPr="00025BD1" w:rsidRDefault="00F20A6B" w:rsidP="00B72127">
            <w:pPr>
              <w:jc w:val="both"/>
              <w:rPr>
                <w:sz w:val="23"/>
                <w:szCs w:val="23"/>
              </w:rPr>
            </w:pPr>
            <w:r>
              <w:rPr>
                <w:sz w:val="23"/>
                <w:szCs w:val="23"/>
              </w:rPr>
              <w:t xml:space="preserve">Р/с </w:t>
            </w:r>
          </w:p>
          <w:p w:rsidR="00F20A6B" w:rsidRPr="006F22F5" w:rsidRDefault="00F20A6B" w:rsidP="00B72127">
            <w:pPr>
              <w:jc w:val="both"/>
              <w:rPr>
                <w:sz w:val="23"/>
                <w:szCs w:val="23"/>
              </w:rPr>
            </w:pPr>
            <w:r>
              <w:rPr>
                <w:sz w:val="23"/>
                <w:szCs w:val="23"/>
              </w:rPr>
              <w:t xml:space="preserve">Банк: </w:t>
            </w:r>
          </w:p>
          <w:p w:rsidR="00F20A6B" w:rsidRPr="006F22F5" w:rsidRDefault="00F20A6B" w:rsidP="00B72127">
            <w:pPr>
              <w:jc w:val="both"/>
              <w:rPr>
                <w:sz w:val="23"/>
                <w:szCs w:val="23"/>
              </w:rPr>
            </w:pPr>
            <w:r>
              <w:rPr>
                <w:sz w:val="23"/>
                <w:szCs w:val="23"/>
              </w:rPr>
              <w:t xml:space="preserve">К/с </w:t>
            </w:r>
          </w:p>
          <w:p w:rsidR="00F20A6B" w:rsidRPr="006F22F5" w:rsidRDefault="00F20A6B" w:rsidP="00B72127">
            <w:pPr>
              <w:jc w:val="both"/>
              <w:rPr>
                <w:sz w:val="23"/>
                <w:szCs w:val="23"/>
              </w:rPr>
            </w:pPr>
            <w:r>
              <w:rPr>
                <w:sz w:val="23"/>
                <w:szCs w:val="23"/>
              </w:rPr>
              <w:t xml:space="preserve">БИК </w:t>
            </w:r>
          </w:p>
          <w:p w:rsidR="00F20A6B" w:rsidRPr="006F22F5" w:rsidRDefault="00F20A6B" w:rsidP="00B72127">
            <w:pPr>
              <w:jc w:val="both"/>
              <w:rPr>
                <w:sz w:val="23"/>
                <w:szCs w:val="23"/>
              </w:rPr>
            </w:pPr>
            <w:r>
              <w:rPr>
                <w:sz w:val="23"/>
                <w:szCs w:val="23"/>
              </w:rPr>
              <w:t>Тел/факс: 8(____)________________</w:t>
            </w:r>
          </w:p>
          <w:p w:rsidR="00F20A6B" w:rsidRPr="00FE768C" w:rsidRDefault="00F20A6B" w:rsidP="00B72127">
            <w:pPr>
              <w:jc w:val="both"/>
              <w:rPr>
                <w:sz w:val="23"/>
                <w:szCs w:val="23"/>
              </w:rPr>
            </w:pPr>
            <w:r w:rsidRPr="006F22F5">
              <w:rPr>
                <w:sz w:val="23"/>
                <w:szCs w:val="23"/>
                <w:lang w:val="en-US"/>
              </w:rPr>
              <w:t>e</w:t>
            </w:r>
            <w:r w:rsidRPr="00FC4095">
              <w:rPr>
                <w:sz w:val="23"/>
                <w:szCs w:val="23"/>
              </w:rPr>
              <w:t>-</w:t>
            </w:r>
            <w:r w:rsidRPr="006F22F5">
              <w:rPr>
                <w:sz w:val="23"/>
                <w:szCs w:val="23"/>
                <w:lang w:val="en-US"/>
              </w:rPr>
              <w:t>mail</w:t>
            </w:r>
            <w:r w:rsidRPr="00FC4095">
              <w:rPr>
                <w:sz w:val="23"/>
                <w:szCs w:val="23"/>
              </w:rPr>
              <w:t xml:space="preserve">: </w:t>
            </w:r>
            <w:r>
              <w:rPr>
                <w:sz w:val="23"/>
                <w:szCs w:val="23"/>
              </w:rPr>
              <w:t>_________________________</w:t>
            </w:r>
          </w:p>
        </w:tc>
        <w:tc>
          <w:tcPr>
            <w:tcW w:w="5103" w:type="dxa"/>
            <w:shd w:val="clear" w:color="auto" w:fill="auto"/>
          </w:tcPr>
          <w:p w:rsidR="00F20A6B" w:rsidRPr="006F22F5" w:rsidRDefault="00F20A6B" w:rsidP="00B72127">
            <w:pPr>
              <w:rPr>
                <w:b/>
                <w:sz w:val="23"/>
                <w:szCs w:val="23"/>
              </w:rPr>
            </w:pPr>
            <w:r w:rsidRPr="006F22F5">
              <w:rPr>
                <w:b/>
                <w:sz w:val="23"/>
                <w:szCs w:val="23"/>
              </w:rPr>
              <w:t>ОАО "</w:t>
            </w:r>
            <w:proofErr w:type="spellStart"/>
            <w:r w:rsidRPr="006F22F5">
              <w:rPr>
                <w:b/>
                <w:sz w:val="23"/>
                <w:szCs w:val="23"/>
              </w:rPr>
              <w:t>Горнозаводскцемент</w:t>
            </w:r>
            <w:proofErr w:type="spellEnd"/>
            <w:r w:rsidRPr="006F22F5">
              <w:rPr>
                <w:b/>
                <w:sz w:val="23"/>
                <w:szCs w:val="23"/>
              </w:rPr>
              <w:t>"</w:t>
            </w:r>
          </w:p>
          <w:p w:rsidR="00F20A6B" w:rsidRPr="006F22F5" w:rsidRDefault="00F20A6B" w:rsidP="00B72127">
            <w:pPr>
              <w:rPr>
                <w:sz w:val="23"/>
                <w:szCs w:val="23"/>
              </w:rPr>
            </w:pPr>
            <w:r w:rsidRPr="006F22F5">
              <w:rPr>
                <w:sz w:val="23"/>
                <w:szCs w:val="23"/>
              </w:rPr>
              <w:t>Юридический адрес: Пермский край,</w:t>
            </w:r>
          </w:p>
          <w:p w:rsidR="00F20A6B" w:rsidRPr="006F22F5" w:rsidRDefault="00F20A6B" w:rsidP="00B72127">
            <w:pPr>
              <w:rPr>
                <w:sz w:val="23"/>
                <w:szCs w:val="23"/>
              </w:rPr>
            </w:pPr>
            <w:r w:rsidRPr="006F22F5">
              <w:rPr>
                <w:sz w:val="23"/>
                <w:szCs w:val="23"/>
              </w:rPr>
              <w:t>г. Горнозаводск</w:t>
            </w:r>
          </w:p>
          <w:p w:rsidR="00F20A6B" w:rsidRDefault="00F20A6B" w:rsidP="00B72127">
            <w:pPr>
              <w:jc w:val="both"/>
              <w:rPr>
                <w:sz w:val="23"/>
                <w:szCs w:val="23"/>
              </w:rPr>
            </w:pPr>
          </w:p>
          <w:p w:rsidR="00F20A6B" w:rsidRPr="006F22F5" w:rsidRDefault="00F20A6B" w:rsidP="00B72127">
            <w:pPr>
              <w:jc w:val="both"/>
              <w:rPr>
                <w:sz w:val="23"/>
                <w:szCs w:val="23"/>
              </w:rPr>
            </w:pPr>
            <w:r w:rsidRPr="006F22F5">
              <w:rPr>
                <w:sz w:val="23"/>
                <w:szCs w:val="23"/>
              </w:rPr>
              <w:t>Почтовый адрес: 618820, Пермский край, г. Горнозаводск, (улица и № дома отсутствуют)</w:t>
            </w:r>
          </w:p>
          <w:p w:rsidR="00F20A6B" w:rsidRPr="006F22F5" w:rsidRDefault="00F20A6B" w:rsidP="00B72127">
            <w:pPr>
              <w:jc w:val="both"/>
              <w:rPr>
                <w:sz w:val="23"/>
                <w:szCs w:val="23"/>
              </w:rPr>
            </w:pPr>
            <w:r w:rsidRPr="006F22F5">
              <w:rPr>
                <w:sz w:val="23"/>
                <w:szCs w:val="23"/>
              </w:rPr>
              <w:t>ИНН 5934010150   КПП 590150001</w:t>
            </w:r>
          </w:p>
          <w:p w:rsidR="00F20A6B" w:rsidRPr="006F22F5" w:rsidRDefault="00F20A6B" w:rsidP="00B72127">
            <w:pPr>
              <w:jc w:val="both"/>
              <w:rPr>
                <w:sz w:val="23"/>
                <w:szCs w:val="23"/>
              </w:rPr>
            </w:pPr>
            <w:r w:rsidRPr="006F22F5">
              <w:rPr>
                <w:sz w:val="23"/>
                <w:szCs w:val="23"/>
              </w:rPr>
              <w:t>ОКПО 00282872ОГРН1025902173351</w:t>
            </w:r>
          </w:p>
          <w:p w:rsidR="00F20A6B" w:rsidRPr="006F22F5" w:rsidRDefault="00F20A6B" w:rsidP="00B72127">
            <w:pPr>
              <w:jc w:val="both"/>
              <w:rPr>
                <w:sz w:val="23"/>
                <w:szCs w:val="23"/>
              </w:rPr>
            </w:pPr>
            <w:r w:rsidRPr="006F22F5">
              <w:rPr>
                <w:sz w:val="23"/>
                <w:szCs w:val="23"/>
              </w:rPr>
              <w:t>Р/с 40702810749080110304</w:t>
            </w:r>
          </w:p>
          <w:p w:rsidR="00F20A6B" w:rsidRPr="006F22F5" w:rsidRDefault="00F20A6B" w:rsidP="00B72127">
            <w:pPr>
              <w:jc w:val="both"/>
              <w:rPr>
                <w:sz w:val="23"/>
                <w:szCs w:val="23"/>
              </w:rPr>
            </w:pPr>
            <w:r w:rsidRPr="006F22F5">
              <w:rPr>
                <w:sz w:val="23"/>
                <w:szCs w:val="23"/>
              </w:rPr>
              <w:t>Банк: Пермское отделение СБ РФ №6984/0411</w:t>
            </w:r>
          </w:p>
          <w:p w:rsidR="00F20A6B" w:rsidRPr="006F22F5" w:rsidRDefault="00F20A6B" w:rsidP="00B72127">
            <w:pPr>
              <w:jc w:val="both"/>
              <w:rPr>
                <w:sz w:val="23"/>
                <w:szCs w:val="23"/>
              </w:rPr>
            </w:pPr>
            <w:r w:rsidRPr="006F22F5">
              <w:rPr>
                <w:sz w:val="23"/>
                <w:szCs w:val="23"/>
              </w:rPr>
              <w:t>К/с  30101810900000000603</w:t>
            </w:r>
          </w:p>
          <w:p w:rsidR="00F20A6B" w:rsidRPr="006F22F5" w:rsidRDefault="00F20A6B" w:rsidP="00B72127">
            <w:pPr>
              <w:jc w:val="both"/>
              <w:rPr>
                <w:sz w:val="23"/>
                <w:szCs w:val="23"/>
              </w:rPr>
            </w:pPr>
            <w:r w:rsidRPr="006F22F5">
              <w:rPr>
                <w:sz w:val="23"/>
                <w:szCs w:val="23"/>
              </w:rPr>
              <w:t>БИК 045773603</w:t>
            </w:r>
          </w:p>
          <w:p w:rsidR="00F20A6B" w:rsidRPr="006F22F5" w:rsidRDefault="00F20A6B" w:rsidP="00B72127">
            <w:pPr>
              <w:jc w:val="both"/>
              <w:rPr>
                <w:sz w:val="23"/>
                <w:szCs w:val="23"/>
              </w:rPr>
            </w:pPr>
            <w:r w:rsidRPr="006F22F5">
              <w:rPr>
                <w:sz w:val="23"/>
                <w:szCs w:val="23"/>
              </w:rPr>
              <w:t>Тел: / 34-269 / 4-25-41</w:t>
            </w:r>
          </w:p>
          <w:p w:rsidR="00F20A6B" w:rsidRPr="006F22F5" w:rsidRDefault="00F20A6B" w:rsidP="00B72127">
            <w:pPr>
              <w:jc w:val="both"/>
              <w:rPr>
                <w:sz w:val="23"/>
                <w:szCs w:val="23"/>
              </w:rPr>
            </w:pPr>
            <w:r w:rsidRPr="006F22F5">
              <w:rPr>
                <w:sz w:val="23"/>
                <w:szCs w:val="23"/>
                <w:lang w:val="en-US"/>
              </w:rPr>
              <w:t>e</w:t>
            </w:r>
            <w:r w:rsidRPr="006F22F5">
              <w:rPr>
                <w:sz w:val="23"/>
                <w:szCs w:val="23"/>
              </w:rPr>
              <w:t>-</w:t>
            </w:r>
            <w:r w:rsidRPr="006F22F5">
              <w:rPr>
                <w:sz w:val="23"/>
                <w:szCs w:val="23"/>
                <w:lang w:val="en-US"/>
              </w:rPr>
              <w:t>mail</w:t>
            </w:r>
            <w:r w:rsidRPr="006F22F5">
              <w:rPr>
                <w:sz w:val="23"/>
                <w:szCs w:val="23"/>
              </w:rPr>
              <w:t>:</w:t>
            </w:r>
            <w:hyperlink r:id="rId8" w:history="1">
              <w:r w:rsidRPr="006F22F5">
                <w:rPr>
                  <w:rStyle w:val="a3"/>
                  <w:sz w:val="23"/>
                  <w:szCs w:val="23"/>
                  <w:lang w:val="en-US"/>
                </w:rPr>
                <w:t>sale</w:t>
              </w:r>
              <w:r w:rsidRPr="006F22F5">
                <w:rPr>
                  <w:rStyle w:val="a3"/>
                  <w:sz w:val="23"/>
                  <w:szCs w:val="23"/>
                </w:rPr>
                <w:t>@</w:t>
              </w:r>
              <w:proofErr w:type="spellStart"/>
              <w:r w:rsidRPr="006F22F5">
                <w:rPr>
                  <w:rStyle w:val="a3"/>
                  <w:sz w:val="23"/>
                  <w:szCs w:val="23"/>
                  <w:lang w:val="en-US"/>
                </w:rPr>
                <w:t>gcz</w:t>
              </w:r>
              <w:proofErr w:type="spellEnd"/>
              <w:r w:rsidRPr="006F22F5">
                <w:rPr>
                  <w:rStyle w:val="a3"/>
                  <w:sz w:val="23"/>
                  <w:szCs w:val="23"/>
                </w:rPr>
                <w:t>.</w:t>
              </w:r>
              <w:proofErr w:type="spellStart"/>
              <w:r w:rsidRPr="006F22F5">
                <w:rPr>
                  <w:rStyle w:val="a3"/>
                  <w:sz w:val="23"/>
                  <w:szCs w:val="23"/>
                  <w:lang w:val="en-US"/>
                </w:rPr>
                <w:t>su</w:t>
              </w:r>
              <w:proofErr w:type="spellEnd"/>
            </w:hyperlink>
          </w:p>
        </w:tc>
      </w:tr>
      <w:tr w:rsidR="00F20A6B" w:rsidRPr="006F22F5" w:rsidTr="00B72127">
        <w:tc>
          <w:tcPr>
            <w:tcW w:w="5387" w:type="dxa"/>
            <w:shd w:val="clear" w:color="auto" w:fill="auto"/>
          </w:tcPr>
          <w:p w:rsidR="00F20A6B" w:rsidRPr="006F22F5" w:rsidRDefault="00F20A6B" w:rsidP="00B72127">
            <w:pPr>
              <w:snapToGrid w:val="0"/>
              <w:jc w:val="both"/>
              <w:rPr>
                <w:sz w:val="23"/>
                <w:szCs w:val="23"/>
              </w:rPr>
            </w:pPr>
          </w:p>
          <w:p w:rsidR="00F20A6B" w:rsidRPr="006F22F5" w:rsidRDefault="00F20A6B" w:rsidP="00B72127">
            <w:pPr>
              <w:snapToGrid w:val="0"/>
              <w:jc w:val="both"/>
              <w:rPr>
                <w:sz w:val="23"/>
                <w:szCs w:val="23"/>
              </w:rPr>
            </w:pPr>
          </w:p>
          <w:p w:rsidR="00F20A6B" w:rsidRPr="006F22F5" w:rsidRDefault="00F20A6B" w:rsidP="00B72127">
            <w:pPr>
              <w:snapToGrid w:val="0"/>
              <w:jc w:val="both"/>
              <w:rPr>
                <w:sz w:val="23"/>
                <w:szCs w:val="23"/>
              </w:rPr>
            </w:pPr>
            <w:r w:rsidRPr="006F22F5">
              <w:rPr>
                <w:sz w:val="23"/>
                <w:szCs w:val="23"/>
              </w:rPr>
              <w:t>__</w:t>
            </w:r>
            <w:r>
              <w:rPr>
                <w:sz w:val="23"/>
                <w:szCs w:val="23"/>
              </w:rPr>
              <w:t>___________________ /________________</w:t>
            </w:r>
            <w:r w:rsidRPr="006F22F5">
              <w:rPr>
                <w:sz w:val="23"/>
                <w:szCs w:val="23"/>
              </w:rPr>
              <w:t>/</w:t>
            </w:r>
          </w:p>
          <w:p w:rsidR="00F20A6B" w:rsidRPr="006F22F5" w:rsidRDefault="00F20A6B" w:rsidP="00B72127">
            <w:pPr>
              <w:snapToGrid w:val="0"/>
              <w:jc w:val="both"/>
              <w:rPr>
                <w:b/>
                <w:sz w:val="23"/>
                <w:szCs w:val="23"/>
              </w:rPr>
            </w:pPr>
            <w:r w:rsidRPr="006F22F5">
              <w:rPr>
                <w:sz w:val="23"/>
                <w:szCs w:val="23"/>
              </w:rPr>
              <w:t>МП</w:t>
            </w:r>
          </w:p>
        </w:tc>
        <w:tc>
          <w:tcPr>
            <w:tcW w:w="5103" w:type="dxa"/>
            <w:shd w:val="clear" w:color="auto" w:fill="auto"/>
          </w:tcPr>
          <w:p w:rsidR="00F20A6B" w:rsidRPr="006F22F5" w:rsidRDefault="00F20A6B" w:rsidP="00B72127">
            <w:pPr>
              <w:snapToGrid w:val="0"/>
              <w:jc w:val="both"/>
              <w:rPr>
                <w:sz w:val="23"/>
                <w:szCs w:val="23"/>
              </w:rPr>
            </w:pPr>
          </w:p>
          <w:p w:rsidR="00F20A6B" w:rsidRPr="006F22F5" w:rsidRDefault="00F20A6B" w:rsidP="00B72127">
            <w:pPr>
              <w:snapToGrid w:val="0"/>
              <w:jc w:val="both"/>
              <w:rPr>
                <w:sz w:val="23"/>
                <w:szCs w:val="23"/>
              </w:rPr>
            </w:pPr>
          </w:p>
          <w:p w:rsidR="00F20A6B" w:rsidRPr="006F22F5" w:rsidRDefault="00F20A6B" w:rsidP="00B72127">
            <w:pPr>
              <w:snapToGrid w:val="0"/>
              <w:jc w:val="both"/>
              <w:rPr>
                <w:sz w:val="23"/>
                <w:szCs w:val="23"/>
              </w:rPr>
            </w:pPr>
            <w:r>
              <w:rPr>
                <w:sz w:val="23"/>
                <w:szCs w:val="23"/>
              </w:rPr>
              <w:t>_______________ / Фурман В.В</w:t>
            </w:r>
            <w:r w:rsidRPr="006F22F5">
              <w:rPr>
                <w:sz w:val="23"/>
                <w:szCs w:val="23"/>
              </w:rPr>
              <w:t>. /</w:t>
            </w:r>
          </w:p>
          <w:p w:rsidR="00F20A6B" w:rsidRPr="006F22F5" w:rsidRDefault="00F20A6B" w:rsidP="00B72127">
            <w:pPr>
              <w:snapToGrid w:val="0"/>
              <w:jc w:val="both"/>
              <w:rPr>
                <w:b/>
                <w:sz w:val="23"/>
                <w:szCs w:val="23"/>
              </w:rPr>
            </w:pPr>
            <w:r w:rsidRPr="006F22F5">
              <w:rPr>
                <w:sz w:val="23"/>
                <w:szCs w:val="23"/>
              </w:rPr>
              <w:t>МП</w:t>
            </w:r>
            <w:r w:rsidRPr="006F22F5">
              <w:rPr>
                <w:sz w:val="23"/>
                <w:szCs w:val="23"/>
              </w:rPr>
              <w:tab/>
            </w:r>
          </w:p>
        </w:tc>
      </w:tr>
    </w:tbl>
    <w:p w:rsidR="00F20A6B" w:rsidRPr="00CE22D9" w:rsidRDefault="00F20A6B" w:rsidP="00F20A6B">
      <w:pPr>
        <w:pStyle w:val="a4"/>
      </w:pPr>
    </w:p>
    <w:p w:rsidR="00F20A6B" w:rsidRDefault="00F20A6B" w:rsidP="00F20A6B">
      <w:pPr>
        <w:jc w:val="right"/>
        <w:rPr>
          <w:b/>
        </w:rPr>
      </w:pPr>
      <w:r w:rsidRPr="00CE22D9">
        <w:br w:type="page"/>
      </w:r>
      <w:r>
        <w:rPr>
          <w:b/>
        </w:rPr>
        <w:lastRenderedPageBreak/>
        <w:t>Приложение №1</w:t>
      </w:r>
    </w:p>
    <w:p w:rsidR="00F20A6B" w:rsidRDefault="00F20A6B" w:rsidP="00F20A6B">
      <w:pPr>
        <w:jc w:val="right"/>
        <w:rPr>
          <w:b/>
        </w:rPr>
      </w:pPr>
      <w:r>
        <w:rPr>
          <w:b/>
        </w:rPr>
        <w:t>к Договору № ___________</w:t>
      </w:r>
    </w:p>
    <w:p w:rsidR="00F20A6B" w:rsidRDefault="00F20A6B" w:rsidP="00F20A6B">
      <w:pPr>
        <w:jc w:val="right"/>
        <w:rPr>
          <w:b/>
        </w:rPr>
      </w:pPr>
      <w:r>
        <w:rPr>
          <w:b/>
        </w:rPr>
        <w:t>от _____________________</w:t>
      </w:r>
    </w:p>
    <w:p w:rsidR="00F20A6B" w:rsidRDefault="00F20A6B" w:rsidP="00F20A6B">
      <w:pPr>
        <w:jc w:val="center"/>
        <w:rPr>
          <w:b/>
          <w:sz w:val="28"/>
          <w:szCs w:val="28"/>
        </w:rPr>
      </w:pPr>
      <w:r>
        <w:rPr>
          <w:b/>
          <w:sz w:val="28"/>
          <w:szCs w:val="28"/>
        </w:rPr>
        <w:t xml:space="preserve"> «ОБРАЗЕЦ»</w:t>
      </w:r>
    </w:p>
    <w:p w:rsidR="00F20A6B" w:rsidRDefault="00F20A6B" w:rsidP="00F20A6B">
      <w:pPr>
        <w:jc w:val="center"/>
      </w:pPr>
      <w:r>
        <w:t>Настоящая заявка составляется на фирменном бланке Заказчика.</w:t>
      </w:r>
    </w:p>
    <w:p w:rsidR="00F20A6B" w:rsidRDefault="00F20A6B" w:rsidP="00F20A6B">
      <w:pPr>
        <w:jc w:val="right"/>
        <w:rPr>
          <w:b/>
        </w:rPr>
      </w:pPr>
    </w:p>
    <w:p w:rsidR="00F20A6B" w:rsidRDefault="00F20A6B" w:rsidP="00F20A6B">
      <w:pPr>
        <w:jc w:val="center"/>
        <w:rPr>
          <w:b/>
        </w:rPr>
      </w:pPr>
    </w:p>
    <w:p w:rsidR="00F20A6B" w:rsidRDefault="00F20A6B" w:rsidP="00F20A6B">
      <w:pPr>
        <w:jc w:val="center"/>
        <w:rPr>
          <w:b/>
        </w:rPr>
      </w:pPr>
      <w:r>
        <w:rPr>
          <w:b/>
        </w:rPr>
        <w:t>ЗАЯВКА</w:t>
      </w:r>
    </w:p>
    <w:p w:rsidR="00F20A6B" w:rsidRDefault="00F20A6B" w:rsidP="00F20A6B">
      <w:pPr>
        <w:jc w:val="center"/>
        <w:rPr>
          <w:b/>
        </w:rPr>
      </w:pPr>
      <w:r>
        <w:rPr>
          <w:b/>
        </w:rPr>
        <w:t>на предоставление подвижного состава</w:t>
      </w:r>
    </w:p>
    <w:p w:rsidR="00F20A6B" w:rsidRDefault="00F20A6B" w:rsidP="00F20A6B">
      <w:pPr>
        <w:jc w:val="center"/>
      </w:pPr>
    </w:p>
    <w:tbl>
      <w:tblPr>
        <w:tblW w:w="9922" w:type="dxa"/>
        <w:tblInd w:w="534" w:type="dxa"/>
        <w:tblLayout w:type="fixed"/>
        <w:tblLook w:val="0000" w:firstRow="0" w:lastRow="0" w:firstColumn="0" w:lastColumn="0" w:noHBand="0" w:noVBand="0"/>
      </w:tblPr>
      <w:tblGrid>
        <w:gridCol w:w="601"/>
        <w:gridCol w:w="4360"/>
        <w:gridCol w:w="4961"/>
      </w:tblGrid>
      <w:tr w:rsidR="00F20A6B" w:rsidTr="00B72127">
        <w:trPr>
          <w:trHeight w:val="533"/>
        </w:trPr>
        <w:tc>
          <w:tcPr>
            <w:tcW w:w="601" w:type="dxa"/>
            <w:tcBorders>
              <w:top w:val="single" w:sz="4" w:space="0" w:color="000000"/>
              <w:left w:val="single" w:sz="4" w:space="0" w:color="000000"/>
              <w:bottom w:val="single" w:sz="4" w:space="0" w:color="000000"/>
            </w:tcBorders>
            <w:shd w:val="clear" w:color="auto" w:fill="auto"/>
            <w:vAlign w:val="center"/>
          </w:tcPr>
          <w:p w:rsidR="00F20A6B" w:rsidRDefault="00F20A6B" w:rsidP="00B72127">
            <w:pPr>
              <w:snapToGrid w:val="0"/>
              <w:ind w:left="-360" w:firstLine="360"/>
              <w:jc w:val="center"/>
              <w:rPr>
                <w:kern w:val="1"/>
              </w:rPr>
            </w:pPr>
            <w:r>
              <w:rPr>
                <w:kern w:val="1"/>
              </w:rPr>
              <w:t>1.</w:t>
            </w:r>
          </w:p>
        </w:tc>
        <w:tc>
          <w:tcPr>
            <w:tcW w:w="4360" w:type="dxa"/>
            <w:tcBorders>
              <w:top w:val="single" w:sz="4" w:space="0" w:color="000000"/>
              <w:left w:val="single" w:sz="4" w:space="0" w:color="000000"/>
              <w:bottom w:val="single" w:sz="4" w:space="0" w:color="000000"/>
            </w:tcBorders>
            <w:shd w:val="clear" w:color="auto" w:fill="auto"/>
            <w:vAlign w:val="center"/>
          </w:tcPr>
          <w:p w:rsidR="00F20A6B" w:rsidRDefault="00F20A6B" w:rsidP="00B72127">
            <w:pPr>
              <w:snapToGrid w:val="0"/>
              <w:rPr>
                <w:b/>
                <w:kern w:val="1"/>
              </w:rPr>
            </w:pPr>
            <w:r>
              <w:rPr>
                <w:b/>
                <w:kern w:val="1"/>
              </w:rPr>
              <w:t>Станция погрузки и предполагаемая дата погрузки</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0A6B" w:rsidRDefault="00F20A6B" w:rsidP="00B72127">
            <w:pPr>
              <w:snapToGrid w:val="0"/>
              <w:rPr>
                <w:kern w:val="1"/>
              </w:rPr>
            </w:pPr>
          </w:p>
        </w:tc>
      </w:tr>
      <w:tr w:rsidR="00F20A6B" w:rsidTr="00B72127">
        <w:trPr>
          <w:trHeight w:val="533"/>
        </w:trPr>
        <w:tc>
          <w:tcPr>
            <w:tcW w:w="601" w:type="dxa"/>
            <w:tcBorders>
              <w:top w:val="single" w:sz="4" w:space="0" w:color="000000"/>
              <w:left w:val="single" w:sz="4" w:space="0" w:color="000000"/>
              <w:bottom w:val="single" w:sz="4" w:space="0" w:color="000000"/>
            </w:tcBorders>
            <w:shd w:val="clear" w:color="auto" w:fill="auto"/>
            <w:vAlign w:val="center"/>
          </w:tcPr>
          <w:p w:rsidR="00F20A6B" w:rsidRDefault="00F20A6B" w:rsidP="00B72127">
            <w:pPr>
              <w:snapToGrid w:val="0"/>
              <w:ind w:left="-360" w:firstLine="360"/>
              <w:jc w:val="center"/>
              <w:rPr>
                <w:kern w:val="1"/>
              </w:rPr>
            </w:pPr>
            <w:r>
              <w:rPr>
                <w:kern w:val="1"/>
              </w:rPr>
              <w:t>2.</w:t>
            </w:r>
          </w:p>
        </w:tc>
        <w:tc>
          <w:tcPr>
            <w:tcW w:w="4360" w:type="dxa"/>
            <w:tcBorders>
              <w:top w:val="single" w:sz="4" w:space="0" w:color="000000"/>
              <w:left w:val="single" w:sz="4" w:space="0" w:color="000000"/>
              <w:bottom w:val="single" w:sz="4" w:space="0" w:color="000000"/>
            </w:tcBorders>
            <w:shd w:val="clear" w:color="auto" w:fill="auto"/>
            <w:vAlign w:val="center"/>
          </w:tcPr>
          <w:p w:rsidR="00F20A6B" w:rsidRDefault="00F20A6B" w:rsidP="00B72127">
            <w:pPr>
              <w:snapToGrid w:val="0"/>
              <w:rPr>
                <w:b/>
                <w:kern w:val="1"/>
              </w:rPr>
            </w:pPr>
            <w:r>
              <w:rPr>
                <w:b/>
                <w:kern w:val="1"/>
              </w:rPr>
              <w:t>Тип подвижного состава, необходимая грузоподъемность и объем</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0A6B" w:rsidRDefault="00F20A6B" w:rsidP="00B72127">
            <w:pPr>
              <w:snapToGrid w:val="0"/>
              <w:rPr>
                <w:kern w:val="1"/>
              </w:rPr>
            </w:pPr>
          </w:p>
          <w:p w:rsidR="00F20A6B" w:rsidRDefault="00F20A6B" w:rsidP="00B72127">
            <w:pPr>
              <w:rPr>
                <w:kern w:val="1"/>
              </w:rPr>
            </w:pPr>
          </w:p>
        </w:tc>
      </w:tr>
      <w:tr w:rsidR="00F20A6B" w:rsidTr="00B72127">
        <w:trPr>
          <w:trHeight w:val="437"/>
        </w:trPr>
        <w:tc>
          <w:tcPr>
            <w:tcW w:w="601" w:type="dxa"/>
            <w:tcBorders>
              <w:top w:val="single" w:sz="4" w:space="0" w:color="000000"/>
              <w:left w:val="single" w:sz="4" w:space="0" w:color="000000"/>
              <w:bottom w:val="single" w:sz="4" w:space="0" w:color="000000"/>
            </w:tcBorders>
            <w:shd w:val="clear" w:color="auto" w:fill="auto"/>
            <w:vAlign w:val="center"/>
          </w:tcPr>
          <w:p w:rsidR="00F20A6B" w:rsidRDefault="00F20A6B" w:rsidP="00B72127">
            <w:pPr>
              <w:snapToGrid w:val="0"/>
              <w:jc w:val="center"/>
              <w:rPr>
                <w:kern w:val="1"/>
              </w:rPr>
            </w:pPr>
            <w:r>
              <w:rPr>
                <w:kern w:val="1"/>
              </w:rPr>
              <w:t>3.</w:t>
            </w:r>
          </w:p>
        </w:tc>
        <w:tc>
          <w:tcPr>
            <w:tcW w:w="4360" w:type="dxa"/>
            <w:tcBorders>
              <w:top w:val="single" w:sz="4" w:space="0" w:color="000000"/>
              <w:left w:val="single" w:sz="4" w:space="0" w:color="000000"/>
              <w:bottom w:val="single" w:sz="4" w:space="0" w:color="000000"/>
            </w:tcBorders>
            <w:shd w:val="clear" w:color="auto" w:fill="auto"/>
            <w:vAlign w:val="center"/>
          </w:tcPr>
          <w:p w:rsidR="00F20A6B" w:rsidRDefault="00F20A6B" w:rsidP="00B72127">
            <w:pPr>
              <w:snapToGrid w:val="0"/>
              <w:rPr>
                <w:b/>
                <w:kern w:val="1"/>
              </w:rPr>
            </w:pPr>
            <w:r>
              <w:rPr>
                <w:b/>
                <w:kern w:val="1"/>
              </w:rPr>
              <w:t>Заказчик, контактный телефон</w:t>
            </w:r>
            <w:r>
              <w:rPr>
                <w:i/>
                <w:kern w:val="1"/>
              </w:rPr>
              <w:t xml:space="preserve"> Наименование, ИНН</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0A6B" w:rsidRDefault="00F20A6B" w:rsidP="00B72127">
            <w:pPr>
              <w:snapToGrid w:val="0"/>
              <w:rPr>
                <w:kern w:val="1"/>
              </w:rPr>
            </w:pPr>
          </w:p>
        </w:tc>
      </w:tr>
      <w:tr w:rsidR="00F20A6B" w:rsidTr="00B72127">
        <w:tc>
          <w:tcPr>
            <w:tcW w:w="601" w:type="dxa"/>
            <w:tcBorders>
              <w:top w:val="single" w:sz="4" w:space="0" w:color="000000"/>
              <w:left w:val="single" w:sz="4" w:space="0" w:color="000000"/>
              <w:bottom w:val="single" w:sz="4" w:space="0" w:color="000000"/>
            </w:tcBorders>
            <w:shd w:val="clear" w:color="auto" w:fill="auto"/>
            <w:vAlign w:val="center"/>
          </w:tcPr>
          <w:p w:rsidR="00F20A6B" w:rsidRDefault="00F20A6B" w:rsidP="00B72127">
            <w:pPr>
              <w:snapToGrid w:val="0"/>
              <w:jc w:val="center"/>
              <w:rPr>
                <w:kern w:val="1"/>
              </w:rPr>
            </w:pPr>
            <w:r>
              <w:rPr>
                <w:kern w:val="1"/>
              </w:rPr>
              <w:t>4.</w:t>
            </w:r>
          </w:p>
        </w:tc>
        <w:tc>
          <w:tcPr>
            <w:tcW w:w="4360" w:type="dxa"/>
            <w:tcBorders>
              <w:top w:val="single" w:sz="4" w:space="0" w:color="000000"/>
              <w:left w:val="single" w:sz="4" w:space="0" w:color="000000"/>
              <w:bottom w:val="single" w:sz="4" w:space="0" w:color="000000"/>
            </w:tcBorders>
            <w:shd w:val="clear" w:color="auto" w:fill="auto"/>
            <w:vAlign w:val="center"/>
          </w:tcPr>
          <w:p w:rsidR="00F20A6B" w:rsidRDefault="00F20A6B" w:rsidP="00B72127">
            <w:pPr>
              <w:snapToGrid w:val="0"/>
              <w:rPr>
                <w:b/>
                <w:kern w:val="1"/>
              </w:rPr>
            </w:pPr>
            <w:r>
              <w:rPr>
                <w:b/>
                <w:kern w:val="1"/>
              </w:rPr>
              <w:t>Станция Назначения</w:t>
            </w:r>
          </w:p>
          <w:p w:rsidR="00F20A6B" w:rsidRDefault="00F20A6B" w:rsidP="00B72127">
            <w:pPr>
              <w:rPr>
                <w:i/>
                <w:kern w:val="1"/>
              </w:rPr>
            </w:pPr>
            <w:r>
              <w:rPr>
                <w:i/>
                <w:kern w:val="1"/>
              </w:rPr>
              <w:t xml:space="preserve">наименование станции либо код </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0A6B" w:rsidRDefault="00F20A6B" w:rsidP="00B72127">
            <w:pPr>
              <w:snapToGrid w:val="0"/>
              <w:rPr>
                <w:kern w:val="1"/>
              </w:rPr>
            </w:pPr>
          </w:p>
          <w:p w:rsidR="00F20A6B" w:rsidRDefault="00F20A6B" w:rsidP="00B72127">
            <w:pPr>
              <w:rPr>
                <w:kern w:val="1"/>
              </w:rPr>
            </w:pPr>
          </w:p>
        </w:tc>
      </w:tr>
      <w:tr w:rsidR="00F20A6B" w:rsidTr="00B72127">
        <w:tc>
          <w:tcPr>
            <w:tcW w:w="601" w:type="dxa"/>
            <w:tcBorders>
              <w:top w:val="single" w:sz="4" w:space="0" w:color="000000"/>
              <w:left w:val="single" w:sz="4" w:space="0" w:color="000000"/>
              <w:bottom w:val="single" w:sz="4" w:space="0" w:color="000000"/>
            </w:tcBorders>
            <w:shd w:val="clear" w:color="auto" w:fill="auto"/>
            <w:vAlign w:val="center"/>
          </w:tcPr>
          <w:p w:rsidR="00F20A6B" w:rsidRDefault="00F20A6B" w:rsidP="00B72127">
            <w:pPr>
              <w:snapToGrid w:val="0"/>
              <w:jc w:val="center"/>
              <w:rPr>
                <w:kern w:val="1"/>
              </w:rPr>
            </w:pPr>
            <w:r>
              <w:rPr>
                <w:kern w:val="1"/>
              </w:rPr>
              <w:t>5.</w:t>
            </w:r>
          </w:p>
        </w:tc>
        <w:tc>
          <w:tcPr>
            <w:tcW w:w="4360" w:type="dxa"/>
            <w:tcBorders>
              <w:top w:val="single" w:sz="4" w:space="0" w:color="000000"/>
              <w:left w:val="single" w:sz="4" w:space="0" w:color="000000"/>
              <w:bottom w:val="single" w:sz="4" w:space="0" w:color="000000"/>
            </w:tcBorders>
            <w:shd w:val="clear" w:color="auto" w:fill="auto"/>
            <w:vAlign w:val="center"/>
          </w:tcPr>
          <w:p w:rsidR="00F20A6B" w:rsidRDefault="00F20A6B" w:rsidP="00B72127">
            <w:pPr>
              <w:snapToGrid w:val="0"/>
              <w:rPr>
                <w:b/>
                <w:kern w:val="1"/>
              </w:rPr>
            </w:pPr>
            <w:r>
              <w:rPr>
                <w:b/>
                <w:kern w:val="1"/>
              </w:rPr>
              <w:t>Грузополучатель</w:t>
            </w:r>
          </w:p>
          <w:p w:rsidR="00F20A6B" w:rsidRDefault="00F20A6B" w:rsidP="00B72127">
            <w:pPr>
              <w:rPr>
                <w:i/>
                <w:kern w:val="1"/>
              </w:rPr>
            </w:pPr>
            <w:r>
              <w:rPr>
                <w:i/>
                <w:kern w:val="1"/>
              </w:rPr>
              <w:t xml:space="preserve">Наименование, ОКПО, </w:t>
            </w:r>
            <w:proofErr w:type="spellStart"/>
            <w:r>
              <w:rPr>
                <w:i/>
                <w:kern w:val="1"/>
              </w:rPr>
              <w:t>ж.д</w:t>
            </w:r>
            <w:proofErr w:type="spellEnd"/>
            <w:r>
              <w:rPr>
                <w:i/>
                <w:kern w:val="1"/>
              </w:rPr>
              <w:t>. код</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0A6B" w:rsidRDefault="00F20A6B" w:rsidP="00B72127">
            <w:pPr>
              <w:snapToGrid w:val="0"/>
              <w:rPr>
                <w:kern w:val="1"/>
              </w:rPr>
            </w:pPr>
          </w:p>
        </w:tc>
      </w:tr>
      <w:tr w:rsidR="00F20A6B" w:rsidTr="00B72127">
        <w:tc>
          <w:tcPr>
            <w:tcW w:w="601" w:type="dxa"/>
            <w:tcBorders>
              <w:top w:val="single" w:sz="4" w:space="0" w:color="000000"/>
              <w:left w:val="single" w:sz="4" w:space="0" w:color="000000"/>
              <w:bottom w:val="single" w:sz="4" w:space="0" w:color="000000"/>
            </w:tcBorders>
            <w:shd w:val="clear" w:color="auto" w:fill="auto"/>
            <w:vAlign w:val="center"/>
          </w:tcPr>
          <w:p w:rsidR="00F20A6B" w:rsidRDefault="00F20A6B" w:rsidP="00B72127">
            <w:pPr>
              <w:snapToGrid w:val="0"/>
              <w:jc w:val="center"/>
              <w:rPr>
                <w:kern w:val="1"/>
              </w:rPr>
            </w:pPr>
            <w:r>
              <w:rPr>
                <w:kern w:val="1"/>
              </w:rPr>
              <w:t>6.</w:t>
            </w:r>
          </w:p>
        </w:tc>
        <w:tc>
          <w:tcPr>
            <w:tcW w:w="4360" w:type="dxa"/>
            <w:tcBorders>
              <w:top w:val="single" w:sz="4" w:space="0" w:color="000000"/>
              <w:left w:val="single" w:sz="4" w:space="0" w:color="000000"/>
              <w:bottom w:val="single" w:sz="4" w:space="0" w:color="000000"/>
            </w:tcBorders>
            <w:shd w:val="clear" w:color="auto" w:fill="auto"/>
            <w:vAlign w:val="center"/>
          </w:tcPr>
          <w:p w:rsidR="00F20A6B" w:rsidRDefault="00F20A6B" w:rsidP="00B72127">
            <w:pPr>
              <w:snapToGrid w:val="0"/>
              <w:rPr>
                <w:b/>
                <w:kern w:val="1"/>
              </w:rPr>
            </w:pPr>
            <w:r>
              <w:rPr>
                <w:b/>
                <w:kern w:val="1"/>
              </w:rPr>
              <w:t>Почтовый адрес, контактные телефоны и лицо грузополучателя</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0A6B" w:rsidRDefault="00F20A6B" w:rsidP="00B72127">
            <w:pPr>
              <w:snapToGrid w:val="0"/>
              <w:rPr>
                <w:kern w:val="1"/>
              </w:rPr>
            </w:pPr>
          </w:p>
        </w:tc>
      </w:tr>
      <w:tr w:rsidR="00F20A6B" w:rsidTr="00B72127">
        <w:trPr>
          <w:trHeight w:val="487"/>
        </w:trPr>
        <w:tc>
          <w:tcPr>
            <w:tcW w:w="601" w:type="dxa"/>
            <w:tcBorders>
              <w:top w:val="single" w:sz="4" w:space="0" w:color="000000"/>
              <w:left w:val="single" w:sz="4" w:space="0" w:color="000000"/>
              <w:bottom w:val="single" w:sz="4" w:space="0" w:color="000000"/>
            </w:tcBorders>
            <w:shd w:val="clear" w:color="auto" w:fill="auto"/>
            <w:vAlign w:val="center"/>
          </w:tcPr>
          <w:p w:rsidR="00F20A6B" w:rsidRDefault="00F20A6B" w:rsidP="00B72127">
            <w:pPr>
              <w:snapToGrid w:val="0"/>
              <w:jc w:val="center"/>
              <w:rPr>
                <w:kern w:val="1"/>
              </w:rPr>
            </w:pPr>
            <w:r>
              <w:rPr>
                <w:kern w:val="1"/>
              </w:rPr>
              <w:t>7.</w:t>
            </w:r>
          </w:p>
        </w:tc>
        <w:tc>
          <w:tcPr>
            <w:tcW w:w="4360" w:type="dxa"/>
            <w:tcBorders>
              <w:top w:val="single" w:sz="4" w:space="0" w:color="000000"/>
              <w:left w:val="single" w:sz="4" w:space="0" w:color="000000"/>
              <w:bottom w:val="single" w:sz="4" w:space="0" w:color="000000"/>
            </w:tcBorders>
            <w:shd w:val="clear" w:color="auto" w:fill="auto"/>
            <w:vAlign w:val="center"/>
          </w:tcPr>
          <w:p w:rsidR="00F20A6B" w:rsidRDefault="00F20A6B" w:rsidP="00B72127">
            <w:pPr>
              <w:snapToGrid w:val="0"/>
              <w:rPr>
                <w:b/>
                <w:kern w:val="1"/>
              </w:rPr>
            </w:pPr>
            <w:r>
              <w:rPr>
                <w:b/>
                <w:kern w:val="1"/>
              </w:rPr>
              <w:t xml:space="preserve">Наименование или код груза </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0A6B" w:rsidRDefault="00F20A6B" w:rsidP="00B72127">
            <w:pPr>
              <w:snapToGrid w:val="0"/>
              <w:rPr>
                <w:kern w:val="1"/>
              </w:rPr>
            </w:pPr>
          </w:p>
        </w:tc>
      </w:tr>
      <w:tr w:rsidR="00F20A6B" w:rsidTr="00B72127">
        <w:trPr>
          <w:trHeight w:val="354"/>
        </w:trPr>
        <w:tc>
          <w:tcPr>
            <w:tcW w:w="601" w:type="dxa"/>
            <w:tcBorders>
              <w:top w:val="single" w:sz="4" w:space="0" w:color="000000"/>
              <w:left w:val="single" w:sz="4" w:space="0" w:color="000000"/>
              <w:bottom w:val="single" w:sz="4" w:space="0" w:color="000000"/>
            </w:tcBorders>
            <w:shd w:val="clear" w:color="auto" w:fill="auto"/>
            <w:vAlign w:val="center"/>
          </w:tcPr>
          <w:p w:rsidR="00F20A6B" w:rsidRDefault="00F20A6B" w:rsidP="00B72127">
            <w:pPr>
              <w:snapToGrid w:val="0"/>
              <w:jc w:val="center"/>
              <w:rPr>
                <w:kern w:val="1"/>
              </w:rPr>
            </w:pPr>
            <w:r>
              <w:rPr>
                <w:kern w:val="1"/>
              </w:rPr>
              <w:t>8.</w:t>
            </w:r>
          </w:p>
        </w:tc>
        <w:tc>
          <w:tcPr>
            <w:tcW w:w="4360" w:type="dxa"/>
            <w:tcBorders>
              <w:top w:val="single" w:sz="4" w:space="0" w:color="000000"/>
              <w:left w:val="single" w:sz="4" w:space="0" w:color="000000"/>
              <w:bottom w:val="single" w:sz="4" w:space="0" w:color="000000"/>
            </w:tcBorders>
            <w:shd w:val="clear" w:color="auto" w:fill="auto"/>
            <w:vAlign w:val="center"/>
          </w:tcPr>
          <w:p w:rsidR="00F20A6B" w:rsidRDefault="00F20A6B" w:rsidP="00B72127">
            <w:pPr>
              <w:snapToGrid w:val="0"/>
              <w:rPr>
                <w:b/>
                <w:kern w:val="1"/>
              </w:rPr>
            </w:pPr>
            <w:r>
              <w:rPr>
                <w:b/>
                <w:kern w:val="1"/>
              </w:rPr>
              <w:t xml:space="preserve">Вес груза и количество мест </w:t>
            </w:r>
          </w:p>
          <w:p w:rsidR="00F20A6B" w:rsidRPr="007C0437" w:rsidRDefault="00F20A6B" w:rsidP="00B72127">
            <w:pPr>
              <w:snapToGrid w:val="0"/>
              <w:rPr>
                <w:i/>
                <w:kern w:val="1"/>
              </w:rPr>
            </w:pPr>
            <w:r w:rsidRPr="007C0437">
              <w:rPr>
                <w:i/>
                <w:kern w:val="1"/>
              </w:rPr>
              <w:t>(не обязательно)</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0A6B" w:rsidRDefault="00F20A6B" w:rsidP="00B72127">
            <w:pPr>
              <w:snapToGrid w:val="0"/>
              <w:jc w:val="center"/>
              <w:rPr>
                <w:kern w:val="1"/>
              </w:rPr>
            </w:pPr>
          </w:p>
        </w:tc>
      </w:tr>
      <w:tr w:rsidR="00F20A6B" w:rsidTr="00B72127">
        <w:trPr>
          <w:trHeight w:val="433"/>
        </w:trPr>
        <w:tc>
          <w:tcPr>
            <w:tcW w:w="601" w:type="dxa"/>
            <w:tcBorders>
              <w:top w:val="single" w:sz="4" w:space="0" w:color="000000"/>
              <w:left w:val="single" w:sz="4" w:space="0" w:color="000000"/>
              <w:bottom w:val="single" w:sz="4" w:space="0" w:color="000000"/>
            </w:tcBorders>
            <w:shd w:val="clear" w:color="auto" w:fill="auto"/>
            <w:vAlign w:val="center"/>
          </w:tcPr>
          <w:p w:rsidR="00F20A6B" w:rsidRDefault="00F20A6B" w:rsidP="00B72127">
            <w:pPr>
              <w:snapToGrid w:val="0"/>
              <w:jc w:val="center"/>
              <w:rPr>
                <w:kern w:val="1"/>
              </w:rPr>
            </w:pPr>
            <w:r>
              <w:rPr>
                <w:kern w:val="1"/>
              </w:rPr>
              <w:t>9.</w:t>
            </w:r>
          </w:p>
        </w:tc>
        <w:tc>
          <w:tcPr>
            <w:tcW w:w="4360" w:type="dxa"/>
            <w:tcBorders>
              <w:top w:val="single" w:sz="4" w:space="0" w:color="000000"/>
              <w:left w:val="single" w:sz="4" w:space="0" w:color="000000"/>
              <w:bottom w:val="single" w:sz="4" w:space="0" w:color="000000"/>
            </w:tcBorders>
            <w:shd w:val="clear" w:color="auto" w:fill="auto"/>
            <w:vAlign w:val="center"/>
          </w:tcPr>
          <w:p w:rsidR="00F20A6B" w:rsidRDefault="00F20A6B" w:rsidP="00B72127">
            <w:pPr>
              <w:snapToGrid w:val="0"/>
              <w:rPr>
                <w:b/>
                <w:kern w:val="1"/>
              </w:rPr>
            </w:pPr>
            <w:r>
              <w:rPr>
                <w:b/>
                <w:kern w:val="1"/>
              </w:rPr>
              <w:t>Дополнительные услуги</w:t>
            </w:r>
          </w:p>
          <w:p w:rsidR="00F20A6B" w:rsidRPr="007C0437" w:rsidRDefault="00F20A6B" w:rsidP="00B72127">
            <w:pPr>
              <w:snapToGrid w:val="0"/>
              <w:rPr>
                <w:i/>
                <w:kern w:val="1"/>
              </w:rPr>
            </w:pPr>
            <w:r w:rsidRPr="007C0437">
              <w:rPr>
                <w:i/>
                <w:kern w:val="1"/>
              </w:rPr>
              <w:t>(при необходимости)</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0A6B" w:rsidRDefault="00F20A6B" w:rsidP="00B72127">
            <w:pPr>
              <w:snapToGrid w:val="0"/>
              <w:rPr>
                <w:kern w:val="1"/>
              </w:rPr>
            </w:pPr>
          </w:p>
        </w:tc>
      </w:tr>
      <w:tr w:rsidR="00F20A6B" w:rsidTr="00B72127">
        <w:trPr>
          <w:trHeight w:val="1104"/>
        </w:trPr>
        <w:tc>
          <w:tcPr>
            <w:tcW w:w="601" w:type="dxa"/>
            <w:tcBorders>
              <w:top w:val="single" w:sz="4" w:space="0" w:color="000000"/>
              <w:left w:val="single" w:sz="4" w:space="0" w:color="000000"/>
              <w:bottom w:val="single" w:sz="4" w:space="0" w:color="000000"/>
            </w:tcBorders>
            <w:shd w:val="clear" w:color="auto" w:fill="auto"/>
            <w:vAlign w:val="center"/>
          </w:tcPr>
          <w:p w:rsidR="00F20A6B" w:rsidRDefault="00F20A6B" w:rsidP="00B72127">
            <w:pPr>
              <w:snapToGrid w:val="0"/>
              <w:jc w:val="center"/>
              <w:rPr>
                <w:kern w:val="1"/>
              </w:rPr>
            </w:pPr>
            <w:r>
              <w:rPr>
                <w:kern w:val="1"/>
              </w:rPr>
              <w:t>10.</w:t>
            </w:r>
          </w:p>
        </w:tc>
        <w:tc>
          <w:tcPr>
            <w:tcW w:w="4360" w:type="dxa"/>
            <w:tcBorders>
              <w:top w:val="single" w:sz="4" w:space="0" w:color="000000"/>
              <w:left w:val="single" w:sz="4" w:space="0" w:color="000000"/>
              <w:bottom w:val="single" w:sz="4" w:space="0" w:color="000000"/>
            </w:tcBorders>
            <w:shd w:val="clear" w:color="auto" w:fill="auto"/>
            <w:vAlign w:val="center"/>
          </w:tcPr>
          <w:p w:rsidR="00F20A6B" w:rsidRDefault="00F20A6B" w:rsidP="00B72127">
            <w:pPr>
              <w:snapToGrid w:val="0"/>
              <w:rPr>
                <w:b/>
                <w:kern w:val="1"/>
              </w:rPr>
            </w:pPr>
            <w:r>
              <w:rPr>
                <w:b/>
                <w:kern w:val="1"/>
              </w:rPr>
              <w:t xml:space="preserve">Должность, </w:t>
            </w:r>
          </w:p>
          <w:p w:rsidR="00F20A6B" w:rsidRDefault="00F20A6B" w:rsidP="00B72127">
            <w:pPr>
              <w:snapToGrid w:val="0"/>
              <w:rPr>
                <w:b/>
                <w:kern w:val="1"/>
              </w:rPr>
            </w:pPr>
            <w:r>
              <w:rPr>
                <w:b/>
                <w:kern w:val="1"/>
              </w:rPr>
              <w:t xml:space="preserve">Ф.И.О. лица, ответственного за достоверность указанных в заявке сведений </w:t>
            </w:r>
          </w:p>
          <w:p w:rsidR="00F20A6B" w:rsidRDefault="00F20A6B" w:rsidP="00B72127">
            <w:pPr>
              <w:snapToGrid w:val="0"/>
              <w:rPr>
                <w:b/>
                <w:kern w:val="1"/>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0A6B" w:rsidRDefault="00F20A6B" w:rsidP="00B72127">
            <w:pPr>
              <w:snapToGrid w:val="0"/>
              <w:rPr>
                <w:kern w:val="1"/>
              </w:rPr>
            </w:pPr>
          </w:p>
        </w:tc>
      </w:tr>
    </w:tbl>
    <w:p w:rsidR="00F20A6B" w:rsidRDefault="00F20A6B" w:rsidP="00F20A6B"/>
    <w:p w:rsidR="00F20A6B" w:rsidRDefault="00F20A6B" w:rsidP="00F20A6B"/>
    <w:tbl>
      <w:tblPr>
        <w:tblW w:w="0" w:type="auto"/>
        <w:tblInd w:w="354" w:type="dxa"/>
        <w:tblLayout w:type="fixed"/>
        <w:tblLook w:val="0000" w:firstRow="0" w:lastRow="0" w:firstColumn="0" w:lastColumn="0" w:noHBand="0" w:noVBand="0"/>
      </w:tblPr>
      <w:tblGrid>
        <w:gridCol w:w="4889"/>
        <w:gridCol w:w="4889"/>
      </w:tblGrid>
      <w:tr w:rsidR="00F20A6B" w:rsidTr="00B72127">
        <w:tc>
          <w:tcPr>
            <w:tcW w:w="4889" w:type="dxa"/>
          </w:tcPr>
          <w:p w:rsidR="00F20A6B" w:rsidRDefault="00F20A6B" w:rsidP="00B72127">
            <w:pPr>
              <w:pStyle w:val="a4"/>
              <w:snapToGrid w:val="0"/>
              <w:rPr>
                <w:b/>
              </w:rPr>
            </w:pPr>
            <w:r>
              <w:rPr>
                <w:b/>
              </w:rPr>
              <w:t>Утверждаю</w:t>
            </w:r>
          </w:p>
          <w:p w:rsidR="00F20A6B" w:rsidRDefault="00F20A6B" w:rsidP="00B72127">
            <w:pPr>
              <w:pStyle w:val="a4"/>
              <w:rPr>
                <w:b/>
              </w:rPr>
            </w:pPr>
            <w:r>
              <w:rPr>
                <w:b/>
              </w:rPr>
              <w:t>Представитель Исполнителя</w:t>
            </w:r>
          </w:p>
          <w:p w:rsidR="00F20A6B" w:rsidRDefault="00F20A6B" w:rsidP="00B72127">
            <w:pPr>
              <w:pStyle w:val="a4"/>
              <w:rPr>
                <w:b/>
              </w:rPr>
            </w:pPr>
          </w:p>
          <w:p w:rsidR="00F20A6B" w:rsidRDefault="00F20A6B" w:rsidP="00B72127">
            <w:pPr>
              <w:pStyle w:val="a4"/>
              <w:rPr>
                <w:b/>
              </w:rPr>
            </w:pPr>
          </w:p>
          <w:p w:rsidR="00F20A6B" w:rsidRDefault="00F20A6B" w:rsidP="00B72127">
            <w:pPr>
              <w:pStyle w:val="a4"/>
              <w:rPr>
                <w:b/>
              </w:rPr>
            </w:pPr>
          </w:p>
          <w:p w:rsidR="00F20A6B" w:rsidRDefault="00F20A6B" w:rsidP="00B72127">
            <w:pPr>
              <w:pStyle w:val="a4"/>
              <w:rPr>
                <w:b/>
              </w:rPr>
            </w:pPr>
            <w:r>
              <w:rPr>
                <w:b/>
              </w:rPr>
              <w:t>_________________ /_______________ /</w:t>
            </w:r>
          </w:p>
          <w:p w:rsidR="00F20A6B" w:rsidRDefault="00F20A6B" w:rsidP="00B72127">
            <w:pPr>
              <w:pStyle w:val="a4"/>
              <w:rPr>
                <w:b/>
                <w:sz w:val="20"/>
                <w:szCs w:val="20"/>
              </w:rPr>
            </w:pPr>
            <w:r>
              <w:rPr>
                <w:b/>
                <w:sz w:val="20"/>
                <w:szCs w:val="20"/>
              </w:rPr>
              <w:t>М.П.</w:t>
            </w:r>
          </w:p>
          <w:p w:rsidR="00F20A6B" w:rsidRDefault="00F20A6B" w:rsidP="00B72127">
            <w:pPr>
              <w:pStyle w:val="a4"/>
              <w:rPr>
                <w:b/>
              </w:rPr>
            </w:pPr>
          </w:p>
        </w:tc>
        <w:tc>
          <w:tcPr>
            <w:tcW w:w="4889" w:type="dxa"/>
            <w:shd w:val="clear" w:color="auto" w:fill="auto"/>
          </w:tcPr>
          <w:p w:rsidR="00F20A6B" w:rsidRPr="008860AA" w:rsidRDefault="00F20A6B" w:rsidP="00B72127">
            <w:pPr>
              <w:pStyle w:val="a4"/>
              <w:snapToGrid w:val="0"/>
              <w:rPr>
                <w:b/>
              </w:rPr>
            </w:pPr>
            <w:r w:rsidRPr="008860AA">
              <w:rPr>
                <w:b/>
              </w:rPr>
              <w:t>Согласовано</w:t>
            </w:r>
          </w:p>
          <w:p w:rsidR="00F20A6B" w:rsidRDefault="00F20A6B" w:rsidP="00B72127">
            <w:pPr>
              <w:pStyle w:val="a4"/>
              <w:snapToGrid w:val="0"/>
              <w:rPr>
                <w:b/>
              </w:rPr>
            </w:pPr>
            <w:r>
              <w:rPr>
                <w:b/>
              </w:rPr>
              <w:t>Представитель Заказчика</w:t>
            </w:r>
          </w:p>
          <w:p w:rsidR="00F20A6B" w:rsidRDefault="00F20A6B" w:rsidP="00B72127">
            <w:pPr>
              <w:pStyle w:val="a4"/>
              <w:rPr>
                <w:b/>
              </w:rPr>
            </w:pPr>
          </w:p>
          <w:p w:rsidR="00F20A6B" w:rsidRDefault="00F20A6B" w:rsidP="00B72127">
            <w:pPr>
              <w:pStyle w:val="a4"/>
              <w:rPr>
                <w:b/>
              </w:rPr>
            </w:pPr>
          </w:p>
          <w:p w:rsidR="00F20A6B" w:rsidRDefault="00F20A6B" w:rsidP="00B72127">
            <w:pPr>
              <w:pStyle w:val="a4"/>
              <w:rPr>
                <w:b/>
              </w:rPr>
            </w:pPr>
          </w:p>
          <w:p w:rsidR="00F20A6B" w:rsidRDefault="00F20A6B" w:rsidP="00B72127">
            <w:pPr>
              <w:pStyle w:val="a4"/>
              <w:rPr>
                <w:b/>
              </w:rPr>
            </w:pPr>
            <w:r>
              <w:rPr>
                <w:b/>
              </w:rPr>
              <w:t>_________________ / Фурман В.В. /</w:t>
            </w:r>
          </w:p>
          <w:p w:rsidR="00F20A6B" w:rsidRDefault="00F20A6B" w:rsidP="00B72127">
            <w:pPr>
              <w:pStyle w:val="a4"/>
              <w:rPr>
                <w:b/>
                <w:sz w:val="20"/>
                <w:szCs w:val="20"/>
              </w:rPr>
            </w:pPr>
            <w:r>
              <w:rPr>
                <w:b/>
                <w:sz w:val="20"/>
                <w:szCs w:val="20"/>
              </w:rPr>
              <w:t>М.П.</w:t>
            </w:r>
          </w:p>
        </w:tc>
      </w:tr>
    </w:tbl>
    <w:p w:rsidR="00F20A6B" w:rsidRDefault="00F20A6B" w:rsidP="00F20A6B">
      <w:pPr>
        <w:pStyle w:val="a4"/>
      </w:pPr>
    </w:p>
    <w:p w:rsidR="00F20A6B" w:rsidRDefault="00F20A6B" w:rsidP="00F20A6B">
      <w:pPr>
        <w:pStyle w:val="a4"/>
      </w:pPr>
    </w:p>
    <w:p w:rsidR="00F20A6B" w:rsidRDefault="00F20A6B" w:rsidP="00F20A6B">
      <w:pPr>
        <w:pStyle w:val="a4"/>
      </w:pPr>
      <w:r>
        <w:tab/>
      </w:r>
      <w:r>
        <w:tab/>
      </w:r>
      <w:r>
        <w:tab/>
      </w:r>
    </w:p>
    <w:p w:rsidR="00F20A6B" w:rsidRPr="001779A5" w:rsidRDefault="00F20A6B" w:rsidP="00F20A6B"/>
    <w:p w:rsidR="00F20A6B" w:rsidRDefault="00F20A6B" w:rsidP="00F20A6B"/>
    <w:p w:rsidR="00F20A6B" w:rsidRDefault="00F20A6B" w:rsidP="00F20A6B">
      <w:pPr>
        <w:tabs>
          <w:tab w:val="left" w:pos="1995"/>
        </w:tabs>
        <w:rPr>
          <w:sz w:val="20"/>
          <w:szCs w:val="20"/>
        </w:rPr>
      </w:pPr>
      <w:r>
        <w:tab/>
      </w:r>
    </w:p>
    <w:p w:rsidR="00F20A6B" w:rsidRDefault="00F20A6B" w:rsidP="00F20A6B"/>
    <w:p w:rsidR="00F20A6B" w:rsidRDefault="00F20A6B" w:rsidP="00F20A6B">
      <w:pPr>
        <w:pStyle w:val="a4"/>
      </w:pPr>
    </w:p>
    <w:p w:rsidR="00F20A6B" w:rsidRDefault="00F20A6B" w:rsidP="00F20A6B">
      <w:pPr>
        <w:tabs>
          <w:tab w:val="left" w:pos="5492"/>
        </w:tabs>
        <w:rPr>
          <w:b/>
        </w:rPr>
      </w:pPr>
      <w:r>
        <w:rPr>
          <w:b/>
        </w:rPr>
        <w:tab/>
      </w:r>
      <w:r>
        <w:rPr>
          <w:b/>
        </w:rPr>
        <w:tab/>
      </w:r>
      <w:r>
        <w:rPr>
          <w:b/>
        </w:rPr>
        <w:tab/>
      </w:r>
    </w:p>
    <w:p w:rsidR="00F20A6B" w:rsidRDefault="00F20A6B" w:rsidP="00F20A6B">
      <w:pPr>
        <w:jc w:val="center"/>
        <w:rPr>
          <w:b/>
          <w:sz w:val="28"/>
          <w:szCs w:val="28"/>
        </w:rPr>
      </w:pPr>
    </w:p>
    <w:p w:rsidR="00F20A6B" w:rsidRDefault="00F20A6B" w:rsidP="00F20A6B">
      <w:pPr>
        <w:jc w:val="center"/>
        <w:rPr>
          <w:b/>
          <w:sz w:val="28"/>
          <w:szCs w:val="28"/>
        </w:rPr>
      </w:pPr>
      <w:r>
        <w:rPr>
          <w:b/>
          <w:sz w:val="28"/>
          <w:szCs w:val="28"/>
        </w:rPr>
        <w:lastRenderedPageBreak/>
        <w:t>«ОБРАЗЕЦ»</w:t>
      </w:r>
    </w:p>
    <w:p w:rsidR="00F20A6B" w:rsidRDefault="00F20A6B" w:rsidP="00F20A6B">
      <w:pPr>
        <w:tabs>
          <w:tab w:val="left" w:pos="5492"/>
        </w:tabs>
        <w:ind w:left="5670"/>
        <w:jc w:val="right"/>
        <w:rPr>
          <w:b/>
        </w:rPr>
      </w:pPr>
      <w:r>
        <w:rPr>
          <w:b/>
        </w:rPr>
        <w:t>Приложение №2</w:t>
      </w:r>
    </w:p>
    <w:p w:rsidR="00F20A6B" w:rsidRPr="00767E3F" w:rsidRDefault="00F20A6B" w:rsidP="00F20A6B">
      <w:pPr>
        <w:ind w:left="7086"/>
        <w:rPr>
          <w:b/>
        </w:rPr>
      </w:pPr>
      <w:r>
        <w:rPr>
          <w:b/>
        </w:rPr>
        <w:t xml:space="preserve">             к Договору № ________</w:t>
      </w:r>
    </w:p>
    <w:p w:rsidR="00F20A6B" w:rsidRDefault="00F20A6B" w:rsidP="00F20A6B">
      <w:pPr>
        <w:ind w:left="7086" w:firstLine="702"/>
        <w:rPr>
          <w:b/>
        </w:rPr>
      </w:pPr>
      <w:r>
        <w:rPr>
          <w:b/>
        </w:rPr>
        <w:t xml:space="preserve">                  от ___________</w:t>
      </w:r>
    </w:p>
    <w:p w:rsidR="00F20A6B" w:rsidRDefault="00F20A6B" w:rsidP="00F20A6B">
      <w:pPr>
        <w:rPr>
          <w:b/>
        </w:rPr>
      </w:pPr>
    </w:p>
    <w:p w:rsidR="00F20A6B" w:rsidRDefault="00F20A6B" w:rsidP="00F20A6B">
      <w:pPr>
        <w:ind w:left="5664" w:hanging="5664"/>
        <w:jc w:val="center"/>
        <w:rPr>
          <w:b/>
        </w:rPr>
      </w:pPr>
      <w:r>
        <w:rPr>
          <w:b/>
        </w:rPr>
        <w:t xml:space="preserve">Протокол согласования договорной цены № </w:t>
      </w:r>
    </w:p>
    <w:p w:rsidR="00F20A6B" w:rsidRPr="00B22234" w:rsidRDefault="00F20A6B" w:rsidP="00F20A6B">
      <w:pPr>
        <w:spacing w:line="320" w:lineRule="exact"/>
        <w:ind w:left="5664" w:hanging="5664"/>
        <w:jc w:val="center"/>
      </w:pPr>
      <w:r>
        <w:t xml:space="preserve">к </w:t>
      </w:r>
      <w:r w:rsidRPr="00B22234">
        <w:t>Договору №</w:t>
      </w:r>
      <w:r>
        <w:t xml:space="preserve">   ___________ от ____________</w:t>
      </w:r>
    </w:p>
    <w:p w:rsidR="00F20A6B" w:rsidRPr="00B22234" w:rsidRDefault="00F20A6B" w:rsidP="00F20A6B">
      <w:pPr>
        <w:ind w:left="5664" w:hanging="5664"/>
        <w:jc w:val="center"/>
      </w:pPr>
      <w:r w:rsidRPr="00B22234">
        <w:t xml:space="preserve">между </w:t>
      </w:r>
      <w:r>
        <w:t>_________________________________</w:t>
      </w:r>
    </w:p>
    <w:p w:rsidR="00F20A6B" w:rsidRPr="008D5556" w:rsidRDefault="00F20A6B" w:rsidP="00F20A6B">
      <w:pPr>
        <w:ind w:left="5664" w:hanging="5664"/>
        <w:jc w:val="center"/>
      </w:pPr>
      <w:r>
        <w:t xml:space="preserve"> и </w:t>
      </w:r>
      <w:r>
        <w:rPr>
          <w:color w:val="000000"/>
        </w:rPr>
        <w:t>ОАО «</w:t>
      </w:r>
      <w:proofErr w:type="spellStart"/>
      <w:r>
        <w:rPr>
          <w:color w:val="000000"/>
        </w:rPr>
        <w:t>Горнозаводскцемент</w:t>
      </w:r>
      <w:proofErr w:type="spellEnd"/>
      <w:r>
        <w:rPr>
          <w:color w:val="000000"/>
        </w:rPr>
        <w:t>»</w:t>
      </w:r>
    </w:p>
    <w:p w:rsidR="00F20A6B" w:rsidRDefault="00F20A6B" w:rsidP="00F20A6B">
      <w:pPr>
        <w:jc w:val="center"/>
        <w:rPr>
          <w:b/>
        </w:rPr>
      </w:pPr>
    </w:p>
    <w:p w:rsidR="00F20A6B" w:rsidRDefault="00F20A6B" w:rsidP="00F20A6B">
      <w:pPr>
        <w:jc w:val="center"/>
        <w:rPr>
          <w:b/>
        </w:rPr>
      </w:pPr>
      <w:r>
        <w:rPr>
          <w:b/>
        </w:rPr>
        <w:t>г. Екатеринбург                                                                                                       _____________ 2016 год</w:t>
      </w:r>
    </w:p>
    <w:p w:rsidR="00F20A6B" w:rsidRDefault="00F20A6B" w:rsidP="00F20A6B">
      <w:pPr>
        <w:jc w:val="center"/>
        <w:rPr>
          <w:b/>
        </w:rPr>
      </w:pPr>
    </w:p>
    <w:p w:rsidR="00F20A6B" w:rsidRDefault="00F20A6B" w:rsidP="00F20A6B">
      <w:pPr>
        <w:contextualSpacing/>
        <w:jc w:val="both"/>
        <w:rPr>
          <w:sz w:val="22"/>
          <w:szCs w:val="22"/>
        </w:rPr>
      </w:pPr>
      <w:r>
        <w:rPr>
          <w:sz w:val="22"/>
          <w:szCs w:val="22"/>
        </w:rPr>
        <w:t xml:space="preserve">             ______________________________________________________________________________</w:t>
      </w:r>
      <w:r w:rsidRPr="003C3CAD">
        <w:rPr>
          <w:sz w:val="22"/>
          <w:szCs w:val="22"/>
        </w:rPr>
        <w:t xml:space="preserve">, именуемое в дальнейшем </w:t>
      </w:r>
      <w:r w:rsidRPr="003C3CAD">
        <w:rPr>
          <w:b/>
          <w:sz w:val="22"/>
          <w:szCs w:val="22"/>
        </w:rPr>
        <w:t>Исполнитель</w:t>
      </w:r>
      <w:r>
        <w:rPr>
          <w:sz w:val="22"/>
          <w:szCs w:val="22"/>
        </w:rPr>
        <w:t>, в лице ______________________________________________________________</w:t>
      </w:r>
      <w:r w:rsidRPr="003C3CAD">
        <w:rPr>
          <w:sz w:val="22"/>
          <w:szCs w:val="22"/>
        </w:rPr>
        <w:t xml:space="preserve">, действующего на основании устава, с одной стороны </w:t>
      </w:r>
    </w:p>
    <w:p w:rsidR="00F20A6B" w:rsidRPr="003C3CAD" w:rsidRDefault="00F20A6B" w:rsidP="00F20A6B">
      <w:pPr>
        <w:contextualSpacing/>
        <w:jc w:val="both"/>
        <w:rPr>
          <w:sz w:val="22"/>
          <w:szCs w:val="22"/>
        </w:rPr>
      </w:pPr>
      <w:r>
        <w:rPr>
          <w:sz w:val="22"/>
          <w:szCs w:val="22"/>
        </w:rPr>
        <w:t xml:space="preserve">            </w:t>
      </w:r>
      <w:r w:rsidRPr="003C3CAD">
        <w:rPr>
          <w:sz w:val="22"/>
          <w:szCs w:val="22"/>
        </w:rPr>
        <w:t xml:space="preserve">и </w:t>
      </w:r>
      <w:r>
        <w:t>ОАО «</w:t>
      </w:r>
      <w:proofErr w:type="spellStart"/>
      <w:r>
        <w:t>Горнозаводскцемент</w:t>
      </w:r>
      <w:proofErr w:type="spellEnd"/>
      <w:r>
        <w:t xml:space="preserve">» </w:t>
      </w:r>
      <w:r w:rsidRPr="003C3CAD">
        <w:rPr>
          <w:sz w:val="22"/>
          <w:szCs w:val="22"/>
        </w:rPr>
        <w:t xml:space="preserve">именуемое в дальнейшем </w:t>
      </w:r>
      <w:r w:rsidRPr="003C3CAD">
        <w:rPr>
          <w:b/>
          <w:sz w:val="22"/>
          <w:szCs w:val="22"/>
        </w:rPr>
        <w:t>Заказчик</w:t>
      </w:r>
      <w:r w:rsidRPr="003C3CAD">
        <w:rPr>
          <w:sz w:val="22"/>
          <w:szCs w:val="22"/>
        </w:rPr>
        <w:t>, в лице</w:t>
      </w:r>
      <w:r>
        <w:rPr>
          <w:sz w:val="22"/>
          <w:szCs w:val="22"/>
        </w:rPr>
        <w:t xml:space="preserve"> </w:t>
      </w:r>
      <w:r w:rsidRPr="003C3CAD">
        <w:rPr>
          <w:sz w:val="22"/>
          <w:szCs w:val="22"/>
        </w:rPr>
        <w:t>генерального дир</w:t>
      </w:r>
      <w:r>
        <w:rPr>
          <w:sz w:val="22"/>
          <w:szCs w:val="22"/>
        </w:rPr>
        <w:t>ектора Фурмана Вячеслава Вадимовича</w:t>
      </w:r>
      <w:r w:rsidRPr="003C3CAD">
        <w:rPr>
          <w:sz w:val="22"/>
          <w:szCs w:val="22"/>
        </w:rPr>
        <w:t>, действующего на основании устава, с другой стороны, именуемые в дальнейшем Стороны, подписали настоящий П</w:t>
      </w:r>
      <w:r>
        <w:rPr>
          <w:sz w:val="22"/>
          <w:szCs w:val="22"/>
        </w:rPr>
        <w:t>ротокол к Договору №__________ от ___________</w:t>
      </w:r>
      <w:r w:rsidRPr="003C3CAD">
        <w:rPr>
          <w:sz w:val="22"/>
          <w:szCs w:val="22"/>
        </w:rPr>
        <w:t xml:space="preserve"> года (далее –  Договор) о нижеследующем:</w:t>
      </w:r>
    </w:p>
    <w:p w:rsidR="00F20A6B" w:rsidRDefault="00F20A6B" w:rsidP="00F20A6B">
      <w:pPr>
        <w:contextualSpacing/>
        <w:jc w:val="both"/>
      </w:pPr>
    </w:p>
    <w:p w:rsidR="00F20A6B" w:rsidRPr="003C3CAD" w:rsidRDefault="00F20A6B" w:rsidP="00F20A6B">
      <w:pPr>
        <w:pStyle w:val="ab"/>
        <w:tabs>
          <w:tab w:val="num" w:pos="720"/>
        </w:tabs>
        <w:ind w:left="0"/>
        <w:contextualSpacing/>
        <w:rPr>
          <w:sz w:val="22"/>
          <w:szCs w:val="22"/>
        </w:rPr>
      </w:pPr>
      <w:r w:rsidRPr="003C3CAD">
        <w:rPr>
          <w:sz w:val="22"/>
          <w:szCs w:val="22"/>
        </w:rPr>
        <w:t>1. Род вагона __________________</w:t>
      </w:r>
    </w:p>
    <w:p w:rsidR="00F20A6B" w:rsidRPr="003C3CAD" w:rsidRDefault="00F20A6B" w:rsidP="00F20A6B">
      <w:pPr>
        <w:pStyle w:val="ab"/>
        <w:tabs>
          <w:tab w:val="num" w:pos="720"/>
        </w:tabs>
        <w:ind w:left="0"/>
        <w:contextualSpacing/>
        <w:rPr>
          <w:sz w:val="22"/>
          <w:szCs w:val="22"/>
        </w:rPr>
      </w:pPr>
      <w:r>
        <w:rPr>
          <w:sz w:val="22"/>
          <w:szCs w:val="22"/>
        </w:rPr>
        <w:t>2</w:t>
      </w:r>
      <w:r w:rsidRPr="003C3CAD">
        <w:rPr>
          <w:sz w:val="22"/>
          <w:szCs w:val="22"/>
        </w:rPr>
        <w:t>. В соответствии с пунктом 5.1 Договора Стороны согласовали следующую Ставку Исполнителя за</w:t>
      </w:r>
      <w:r w:rsidRPr="003C3CAD">
        <w:rPr>
          <w:iCs/>
          <w:sz w:val="22"/>
          <w:szCs w:val="22"/>
        </w:rPr>
        <w:t xml:space="preserve"> один</w:t>
      </w:r>
      <w:r>
        <w:rPr>
          <w:iCs/>
          <w:sz w:val="22"/>
          <w:szCs w:val="22"/>
        </w:rPr>
        <w:t xml:space="preserve"> </w:t>
      </w:r>
      <w:r w:rsidRPr="003C3CAD">
        <w:rPr>
          <w:iCs/>
          <w:sz w:val="22"/>
          <w:szCs w:val="22"/>
        </w:rPr>
        <w:t>Вагон</w:t>
      </w:r>
      <w:r w:rsidRPr="003C3CAD">
        <w:rPr>
          <w:sz w:val="22"/>
          <w:szCs w:val="22"/>
        </w:rPr>
        <w:t>:</w:t>
      </w:r>
    </w:p>
    <w:p w:rsidR="00F20A6B" w:rsidRPr="003C3CAD" w:rsidRDefault="00F20A6B" w:rsidP="00F20A6B">
      <w:pPr>
        <w:pStyle w:val="ab"/>
        <w:tabs>
          <w:tab w:val="num" w:pos="720"/>
        </w:tabs>
        <w:ind w:firstLine="539"/>
        <w:rPr>
          <w:sz w:val="22"/>
          <w:szCs w:val="22"/>
        </w:rPr>
      </w:pPr>
      <w:r w:rsidRPr="003C3CAD">
        <w:rPr>
          <w:sz w:val="22"/>
          <w:szCs w:val="22"/>
        </w:rPr>
        <w:t>Таблица №1</w:t>
      </w:r>
    </w:p>
    <w:tbl>
      <w:tblPr>
        <w:tblW w:w="10065" w:type="dxa"/>
        <w:tblInd w:w="108" w:type="dxa"/>
        <w:tblLayout w:type="fixed"/>
        <w:tblLook w:val="0000" w:firstRow="0" w:lastRow="0" w:firstColumn="0" w:lastColumn="0" w:noHBand="0" w:noVBand="0"/>
      </w:tblPr>
      <w:tblGrid>
        <w:gridCol w:w="562"/>
        <w:gridCol w:w="1623"/>
        <w:gridCol w:w="1478"/>
        <w:gridCol w:w="1582"/>
        <w:gridCol w:w="1701"/>
        <w:gridCol w:w="3119"/>
      </w:tblGrid>
      <w:tr w:rsidR="00F20A6B" w:rsidTr="00B72127">
        <w:trPr>
          <w:trHeight w:val="1368"/>
        </w:trPr>
        <w:tc>
          <w:tcPr>
            <w:tcW w:w="562" w:type="dxa"/>
            <w:tcBorders>
              <w:top w:val="single" w:sz="4" w:space="0" w:color="auto"/>
              <w:left w:val="single" w:sz="4" w:space="0" w:color="auto"/>
              <w:right w:val="single" w:sz="4" w:space="0" w:color="auto"/>
            </w:tcBorders>
            <w:shd w:val="clear" w:color="auto" w:fill="CCFFFF"/>
          </w:tcPr>
          <w:p w:rsidR="00F20A6B" w:rsidRDefault="00F20A6B" w:rsidP="00B72127">
            <w:pPr>
              <w:jc w:val="center"/>
              <w:rPr>
                <w:b/>
              </w:rPr>
            </w:pPr>
            <w:r>
              <w:rPr>
                <w:b/>
              </w:rPr>
              <w:t>№ п/п</w:t>
            </w:r>
          </w:p>
        </w:tc>
        <w:tc>
          <w:tcPr>
            <w:tcW w:w="1623" w:type="dxa"/>
            <w:tcBorders>
              <w:top w:val="single" w:sz="4" w:space="0" w:color="auto"/>
              <w:left w:val="single" w:sz="4" w:space="0" w:color="auto"/>
              <w:bottom w:val="nil"/>
              <w:right w:val="single" w:sz="4" w:space="0" w:color="auto"/>
            </w:tcBorders>
            <w:shd w:val="clear" w:color="auto" w:fill="CCFFFF"/>
            <w:vAlign w:val="center"/>
          </w:tcPr>
          <w:p w:rsidR="00F20A6B" w:rsidRDefault="00F20A6B" w:rsidP="00B72127">
            <w:pPr>
              <w:jc w:val="center"/>
              <w:rPr>
                <w:b/>
              </w:rPr>
            </w:pPr>
            <w:r>
              <w:rPr>
                <w:b/>
              </w:rPr>
              <w:t>Станция отправления</w:t>
            </w:r>
          </w:p>
        </w:tc>
        <w:tc>
          <w:tcPr>
            <w:tcW w:w="1478" w:type="dxa"/>
            <w:tcBorders>
              <w:top w:val="single" w:sz="4" w:space="0" w:color="auto"/>
              <w:left w:val="nil"/>
              <w:bottom w:val="nil"/>
              <w:right w:val="single" w:sz="4" w:space="0" w:color="auto"/>
            </w:tcBorders>
            <w:shd w:val="clear" w:color="auto" w:fill="CCFFFF"/>
            <w:vAlign w:val="center"/>
          </w:tcPr>
          <w:p w:rsidR="00F20A6B" w:rsidRDefault="00F20A6B" w:rsidP="00B72127">
            <w:pPr>
              <w:ind w:firstLine="74"/>
              <w:jc w:val="center"/>
              <w:rPr>
                <w:b/>
              </w:rPr>
            </w:pPr>
            <w:r>
              <w:rPr>
                <w:b/>
              </w:rPr>
              <w:t>Станция назначения</w:t>
            </w:r>
          </w:p>
        </w:tc>
        <w:tc>
          <w:tcPr>
            <w:tcW w:w="1582" w:type="dxa"/>
            <w:tcBorders>
              <w:top w:val="single" w:sz="4" w:space="0" w:color="auto"/>
              <w:left w:val="nil"/>
              <w:bottom w:val="nil"/>
              <w:right w:val="single" w:sz="4" w:space="0" w:color="auto"/>
            </w:tcBorders>
            <w:shd w:val="clear" w:color="auto" w:fill="CCFFFF"/>
            <w:vAlign w:val="center"/>
          </w:tcPr>
          <w:p w:rsidR="00F20A6B" w:rsidRDefault="00F20A6B" w:rsidP="00B72127">
            <w:pPr>
              <w:ind w:firstLine="74"/>
              <w:jc w:val="center"/>
              <w:rPr>
                <w:b/>
              </w:rPr>
            </w:pPr>
            <w:r>
              <w:rPr>
                <w:b/>
              </w:rPr>
              <w:t>Объем</w:t>
            </w:r>
          </w:p>
          <w:p w:rsidR="00F20A6B" w:rsidRDefault="00F20A6B" w:rsidP="00B72127">
            <w:pPr>
              <w:ind w:firstLine="74"/>
              <w:jc w:val="center"/>
              <w:rPr>
                <w:b/>
              </w:rPr>
            </w:pPr>
            <w:r>
              <w:rPr>
                <w:b/>
              </w:rPr>
              <w:t xml:space="preserve">кузова, м./кб. </w:t>
            </w:r>
          </w:p>
        </w:tc>
        <w:tc>
          <w:tcPr>
            <w:tcW w:w="1701" w:type="dxa"/>
            <w:tcBorders>
              <w:top w:val="single" w:sz="4" w:space="0" w:color="auto"/>
              <w:left w:val="single" w:sz="4" w:space="0" w:color="auto"/>
              <w:bottom w:val="nil"/>
              <w:right w:val="single" w:sz="4" w:space="0" w:color="auto"/>
            </w:tcBorders>
            <w:shd w:val="clear" w:color="auto" w:fill="CCFFFF"/>
            <w:vAlign w:val="center"/>
          </w:tcPr>
          <w:p w:rsidR="00F20A6B" w:rsidRDefault="00F20A6B" w:rsidP="00B72127">
            <w:pPr>
              <w:jc w:val="center"/>
              <w:rPr>
                <w:b/>
              </w:rPr>
            </w:pPr>
            <w:r>
              <w:rPr>
                <w:b/>
              </w:rPr>
              <w:t>Груз</w:t>
            </w:r>
          </w:p>
          <w:p w:rsidR="00F20A6B" w:rsidRPr="001F2AC0" w:rsidRDefault="00F20A6B" w:rsidP="00B72127">
            <w:pPr>
              <w:jc w:val="center"/>
              <w:rPr>
                <w:b/>
              </w:rPr>
            </w:pPr>
            <w:r w:rsidRPr="001F2AC0">
              <w:rPr>
                <w:b/>
              </w:rPr>
              <w:t>ЕТСНГ/</w:t>
            </w:r>
          </w:p>
          <w:p w:rsidR="00F20A6B" w:rsidRDefault="00F20A6B" w:rsidP="00B72127">
            <w:pPr>
              <w:jc w:val="center"/>
              <w:rPr>
                <w:b/>
              </w:rPr>
            </w:pPr>
            <w:r w:rsidRPr="001F2AC0">
              <w:rPr>
                <w:b/>
              </w:rPr>
              <w:t>ГНГ</w:t>
            </w:r>
          </w:p>
        </w:tc>
        <w:tc>
          <w:tcPr>
            <w:tcW w:w="3119" w:type="dxa"/>
            <w:tcBorders>
              <w:top w:val="single" w:sz="4" w:space="0" w:color="auto"/>
              <w:left w:val="single" w:sz="4" w:space="0" w:color="auto"/>
              <w:bottom w:val="nil"/>
              <w:right w:val="single" w:sz="4" w:space="0" w:color="auto"/>
            </w:tcBorders>
            <w:shd w:val="clear" w:color="auto" w:fill="CCFFFF"/>
            <w:vAlign w:val="center"/>
          </w:tcPr>
          <w:p w:rsidR="00F20A6B" w:rsidRDefault="00F20A6B" w:rsidP="00B72127">
            <w:pPr>
              <w:jc w:val="center"/>
              <w:rPr>
                <w:b/>
                <w:bCs/>
              </w:rPr>
            </w:pPr>
            <w:r>
              <w:rPr>
                <w:b/>
                <w:bCs/>
              </w:rPr>
              <w:t>Ставка экспедитора, коэффициент к Пр.10-01</w:t>
            </w:r>
          </w:p>
        </w:tc>
      </w:tr>
      <w:tr w:rsidR="00F20A6B" w:rsidTr="00B72127">
        <w:trPr>
          <w:trHeight w:val="350"/>
        </w:trPr>
        <w:tc>
          <w:tcPr>
            <w:tcW w:w="562" w:type="dxa"/>
            <w:tcBorders>
              <w:top w:val="single" w:sz="4" w:space="0" w:color="auto"/>
              <w:left w:val="single" w:sz="4" w:space="0" w:color="auto"/>
              <w:bottom w:val="single" w:sz="4" w:space="0" w:color="auto"/>
              <w:right w:val="single" w:sz="4" w:space="0" w:color="auto"/>
            </w:tcBorders>
            <w:shd w:val="clear" w:color="auto" w:fill="FFCC99"/>
          </w:tcPr>
          <w:p w:rsidR="00F20A6B" w:rsidRDefault="00F20A6B" w:rsidP="00B72127">
            <w:pPr>
              <w:jc w:val="center"/>
              <w:rPr>
                <w:b/>
              </w:rPr>
            </w:pPr>
            <w:r>
              <w:rPr>
                <w:b/>
              </w:rPr>
              <w:t>1</w:t>
            </w:r>
          </w:p>
        </w:tc>
        <w:tc>
          <w:tcPr>
            <w:tcW w:w="1623" w:type="dxa"/>
            <w:tcBorders>
              <w:top w:val="single" w:sz="4" w:space="0" w:color="auto"/>
              <w:left w:val="single" w:sz="4" w:space="0" w:color="auto"/>
              <w:bottom w:val="single" w:sz="4" w:space="0" w:color="auto"/>
              <w:right w:val="single" w:sz="4" w:space="0" w:color="auto"/>
            </w:tcBorders>
            <w:shd w:val="clear" w:color="auto" w:fill="FFCC99"/>
            <w:vAlign w:val="center"/>
          </w:tcPr>
          <w:p w:rsidR="00F20A6B" w:rsidRDefault="00F20A6B" w:rsidP="00B72127">
            <w:pPr>
              <w:jc w:val="center"/>
              <w:rPr>
                <w:b/>
              </w:rPr>
            </w:pPr>
            <w:r>
              <w:rPr>
                <w:b/>
              </w:rPr>
              <w:t>2</w:t>
            </w:r>
          </w:p>
        </w:tc>
        <w:tc>
          <w:tcPr>
            <w:tcW w:w="1478" w:type="dxa"/>
            <w:tcBorders>
              <w:top w:val="single" w:sz="4" w:space="0" w:color="auto"/>
              <w:left w:val="nil"/>
              <w:bottom w:val="single" w:sz="4" w:space="0" w:color="auto"/>
              <w:right w:val="single" w:sz="4" w:space="0" w:color="auto"/>
            </w:tcBorders>
            <w:shd w:val="clear" w:color="auto" w:fill="FFCC99"/>
            <w:vAlign w:val="center"/>
          </w:tcPr>
          <w:p w:rsidR="00F20A6B" w:rsidRDefault="00F20A6B" w:rsidP="00B72127">
            <w:pPr>
              <w:jc w:val="center"/>
              <w:rPr>
                <w:b/>
              </w:rPr>
            </w:pPr>
            <w:r>
              <w:rPr>
                <w:b/>
              </w:rPr>
              <w:t>3</w:t>
            </w:r>
          </w:p>
        </w:tc>
        <w:tc>
          <w:tcPr>
            <w:tcW w:w="1582" w:type="dxa"/>
            <w:tcBorders>
              <w:top w:val="single" w:sz="4" w:space="0" w:color="auto"/>
              <w:left w:val="nil"/>
              <w:bottom w:val="single" w:sz="4" w:space="0" w:color="auto"/>
              <w:right w:val="single" w:sz="4" w:space="0" w:color="auto"/>
            </w:tcBorders>
            <w:shd w:val="clear" w:color="auto" w:fill="FFCC99"/>
            <w:vAlign w:val="center"/>
          </w:tcPr>
          <w:p w:rsidR="00F20A6B" w:rsidRDefault="00F20A6B" w:rsidP="00B72127">
            <w:pPr>
              <w:jc w:val="center"/>
              <w:rPr>
                <w:b/>
              </w:rPr>
            </w:pPr>
            <w:r>
              <w:rPr>
                <w:b/>
              </w:rPr>
              <w:t>4</w:t>
            </w:r>
          </w:p>
        </w:tc>
        <w:tc>
          <w:tcPr>
            <w:tcW w:w="1701" w:type="dxa"/>
            <w:tcBorders>
              <w:top w:val="single" w:sz="4" w:space="0" w:color="auto"/>
              <w:left w:val="single" w:sz="4" w:space="0" w:color="auto"/>
              <w:bottom w:val="single" w:sz="4" w:space="0" w:color="auto"/>
              <w:right w:val="single" w:sz="4" w:space="0" w:color="auto"/>
            </w:tcBorders>
            <w:shd w:val="clear" w:color="auto" w:fill="FFCC99"/>
            <w:vAlign w:val="center"/>
          </w:tcPr>
          <w:p w:rsidR="00F20A6B" w:rsidRDefault="00F20A6B" w:rsidP="00B72127">
            <w:pPr>
              <w:jc w:val="center"/>
              <w:rPr>
                <w:b/>
              </w:rPr>
            </w:pPr>
            <w:r>
              <w:rPr>
                <w:b/>
              </w:rPr>
              <w:t>5</w:t>
            </w:r>
          </w:p>
        </w:tc>
        <w:tc>
          <w:tcPr>
            <w:tcW w:w="3119" w:type="dxa"/>
            <w:tcBorders>
              <w:top w:val="single" w:sz="4" w:space="0" w:color="auto"/>
              <w:left w:val="single" w:sz="4" w:space="0" w:color="auto"/>
              <w:bottom w:val="single" w:sz="4" w:space="0" w:color="auto"/>
              <w:right w:val="single" w:sz="4" w:space="0" w:color="auto"/>
            </w:tcBorders>
            <w:shd w:val="clear" w:color="auto" w:fill="FFCC99"/>
            <w:vAlign w:val="center"/>
          </w:tcPr>
          <w:p w:rsidR="00F20A6B" w:rsidRDefault="00F20A6B" w:rsidP="00B72127">
            <w:pPr>
              <w:jc w:val="center"/>
              <w:rPr>
                <w:b/>
                <w:bCs/>
              </w:rPr>
            </w:pPr>
            <w:r>
              <w:rPr>
                <w:b/>
                <w:bCs/>
              </w:rPr>
              <w:t>6</w:t>
            </w:r>
          </w:p>
        </w:tc>
      </w:tr>
      <w:tr w:rsidR="00F20A6B" w:rsidRPr="00FE217C" w:rsidTr="00B72127">
        <w:trPr>
          <w:trHeight w:val="339"/>
        </w:trPr>
        <w:tc>
          <w:tcPr>
            <w:tcW w:w="562" w:type="dxa"/>
            <w:tcBorders>
              <w:top w:val="single" w:sz="4" w:space="0" w:color="auto"/>
              <w:left w:val="single" w:sz="4" w:space="0" w:color="auto"/>
              <w:bottom w:val="single" w:sz="4" w:space="0" w:color="auto"/>
              <w:right w:val="single" w:sz="4" w:space="0" w:color="auto"/>
            </w:tcBorders>
            <w:vAlign w:val="center"/>
          </w:tcPr>
          <w:p w:rsidR="00F20A6B" w:rsidRPr="00FE217C" w:rsidRDefault="00F20A6B" w:rsidP="00B72127">
            <w:pPr>
              <w:jc w:val="center"/>
            </w:pPr>
            <w:r>
              <w:rPr>
                <w:sz w:val="22"/>
                <w:szCs w:val="22"/>
              </w:rPr>
              <w:t>1</w:t>
            </w:r>
          </w:p>
        </w:tc>
        <w:tc>
          <w:tcPr>
            <w:tcW w:w="1623" w:type="dxa"/>
            <w:tcBorders>
              <w:top w:val="single" w:sz="4" w:space="0" w:color="auto"/>
              <w:left w:val="single" w:sz="4" w:space="0" w:color="auto"/>
              <w:bottom w:val="single" w:sz="4" w:space="0" w:color="auto"/>
              <w:right w:val="single" w:sz="4" w:space="0" w:color="auto"/>
            </w:tcBorders>
            <w:vAlign w:val="center"/>
          </w:tcPr>
          <w:p w:rsidR="00F20A6B" w:rsidRPr="00FE217C" w:rsidRDefault="00F20A6B" w:rsidP="00B72127"/>
        </w:tc>
        <w:tc>
          <w:tcPr>
            <w:tcW w:w="1478" w:type="dxa"/>
            <w:tcBorders>
              <w:top w:val="single" w:sz="4" w:space="0" w:color="auto"/>
              <w:left w:val="nil"/>
              <w:bottom w:val="single" w:sz="4" w:space="0" w:color="auto"/>
              <w:right w:val="single" w:sz="4" w:space="0" w:color="auto"/>
            </w:tcBorders>
            <w:vAlign w:val="center"/>
          </w:tcPr>
          <w:p w:rsidR="00F20A6B" w:rsidRPr="00FE217C" w:rsidRDefault="00F20A6B" w:rsidP="00B72127"/>
        </w:tc>
        <w:tc>
          <w:tcPr>
            <w:tcW w:w="1582" w:type="dxa"/>
            <w:tcBorders>
              <w:top w:val="single" w:sz="4" w:space="0" w:color="auto"/>
              <w:left w:val="nil"/>
              <w:bottom w:val="single" w:sz="4" w:space="0" w:color="auto"/>
              <w:right w:val="single" w:sz="4" w:space="0" w:color="auto"/>
            </w:tcBorders>
            <w:vAlign w:val="center"/>
          </w:tcPr>
          <w:p w:rsidR="00F20A6B" w:rsidRPr="00FE217C" w:rsidRDefault="00F20A6B" w:rsidP="00B72127"/>
        </w:tc>
        <w:tc>
          <w:tcPr>
            <w:tcW w:w="1701" w:type="dxa"/>
            <w:tcBorders>
              <w:top w:val="single" w:sz="4" w:space="0" w:color="auto"/>
              <w:left w:val="single" w:sz="4" w:space="0" w:color="auto"/>
              <w:bottom w:val="single" w:sz="4" w:space="0" w:color="auto"/>
              <w:right w:val="single" w:sz="4" w:space="0" w:color="auto"/>
            </w:tcBorders>
            <w:vAlign w:val="center"/>
          </w:tcPr>
          <w:p w:rsidR="00F20A6B" w:rsidRPr="00FE217C" w:rsidRDefault="00F20A6B" w:rsidP="00B72127">
            <w:pPr>
              <w:jc w:val="center"/>
            </w:pPr>
          </w:p>
        </w:tc>
        <w:tc>
          <w:tcPr>
            <w:tcW w:w="3119" w:type="dxa"/>
            <w:tcBorders>
              <w:top w:val="single" w:sz="4" w:space="0" w:color="auto"/>
              <w:left w:val="single" w:sz="4" w:space="0" w:color="auto"/>
              <w:bottom w:val="single" w:sz="4" w:space="0" w:color="auto"/>
              <w:right w:val="single" w:sz="4" w:space="0" w:color="auto"/>
            </w:tcBorders>
            <w:vAlign w:val="center"/>
          </w:tcPr>
          <w:p w:rsidR="00F20A6B" w:rsidRPr="00FE217C" w:rsidRDefault="00F20A6B" w:rsidP="00B72127">
            <w:pPr>
              <w:jc w:val="center"/>
            </w:pPr>
          </w:p>
        </w:tc>
      </w:tr>
      <w:tr w:rsidR="00F20A6B" w:rsidRPr="00FE217C" w:rsidTr="00B72127">
        <w:trPr>
          <w:trHeight w:val="339"/>
        </w:trPr>
        <w:tc>
          <w:tcPr>
            <w:tcW w:w="562" w:type="dxa"/>
            <w:tcBorders>
              <w:top w:val="single" w:sz="4" w:space="0" w:color="auto"/>
              <w:left w:val="single" w:sz="4" w:space="0" w:color="auto"/>
              <w:bottom w:val="single" w:sz="4" w:space="0" w:color="auto"/>
              <w:right w:val="single" w:sz="4" w:space="0" w:color="auto"/>
            </w:tcBorders>
            <w:vAlign w:val="center"/>
          </w:tcPr>
          <w:p w:rsidR="00F20A6B" w:rsidRPr="00FE217C" w:rsidRDefault="00F20A6B" w:rsidP="00B72127">
            <w:pPr>
              <w:jc w:val="center"/>
            </w:pPr>
            <w:r>
              <w:rPr>
                <w:sz w:val="22"/>
                <w:szCs w:val="22"/>
              </w:rPr>
              <w:t>2</w:t>
            </w:r>
          </w:p>
        </w:tc>
        <w:tc>
          <w:tcPr>
            <w:tcW w:w="1623" w:type="dxa"/>
            <w:tcBorders>
              <w:top w:val="single" w:sz="4" w:space="0" w:color="auto"/>
              <w:left w:val="single" w:sz="4" w:space="0" w:color="auto"/>
              <w:bottom w:val="single" w:sz="4" w:space="0" w:color="auto"/>
              <w:right w:val="single" w:sz="4" w:space="0" w:color="auto"/>
            </w:tcBorders>
            <w:vAlign w:val="center"/>
          </w:tcPr>
          <w:p w:rsidR="00F20A6B" w:rsidRPr="00FE217C" w:rsidRDefault="00F20A6B" w:rsidP="00B72127"/>
        </w:tc>
        <w:tc>
          <w:tcPr>
            <w:tcW w:w="1478" w:type="dxa"/>
            <w:tcBorders>
              <w:top w:val="single" w:sz="4" w:space="0" w:color="auto"/>
              <w:left w:val="nil"/>
              <w:bottom w:val="single" w:sz="4" w:space="0" w:color="auto"/>
              <w:right w:val="single" w:sz="4" w:space="0" w:color="auto"/>
            </w:tcBorders>
            <w:vAlign w:val="center"/>
          </w:tcPr>
          <w:p w:rsidR="00F20A6B" w:rsidRPr="00FE217C" w:rsidRDefault="00F20A6B" w:rsidP="00B72127"/>
        </w:tc>
        <w:tc>
          <w:tcPr>
            <w:tcW w:w="1582" w:type="dxa"/>
            <w:tcBorders>
              <w:top w:val="single" w:sz="4" w:space="0" w:color="auto"/>
              <w:left w:val="nil"/>
              <w:bottom w:val="single" w:sz="4" w:space="0" w:color="auto"/>
              <w:right w:val="single" w:sz="4" w:space="0" w:color="auto"/>
            </w:tcBorders>
            <w:vAlign w:val="center"/>
          </w:tcPr>
          <w:p w:rsidR="00F20A6B" w:rsidRPr="00FE217C" w:rsidRDefault="00F20A6B" w:rsidP="00B72127"/>
        </w:tc>
        <w:tc>
          <w:tcPr>
            <w:tcW w:w="1701" w:type="dxa"/>
            <w:tcBorders>
              <w:top w:val="single" w:sz="4" w:space="0" w:color="auto"/>
              <w:left w:val="single" w:sz="4" w:space="0" w:color="auto"/>
              <w:bottom w:val="single" w:sz="4" w:space="0" w:color="auto"/>
              <w:right w:val="single" w:sz="4" w:space="0" w:color="auto"/>
            </w:tcBorders>
            <w:vAlign w:val="center"/>
          </w:tcPr>
          <w:p w:rsidR="00F20A6B" w:rsidRPr="00FE217C" w:rsidRDefault="00F20A6B" w:rsidP="00B72127">
            <w:pPr>
              <w:jc w:val="center"/>
            </w:pPr>
          </w:p>
        </w:tc>
        <w:tc>
          <w:tcPr>
            <w:tcW w:w="3119" w:type="dxa"/>
            <w:tcBorders>
              <w:top w:val="single" w:sz="4" w:space="0" w:color="auto"/>
              <w:left w:val="single" w:sz="4" w:space="0" w:color="auto"/>
              <w:bottom w:val="single" w:sz="4" w:space="0" w:color="auto"/>
              <w:right w:val="single" w:sz="4" w:space="0" w:color="auto"/>
            </w:tcBorders>
            <w:vAlign w:val="center"/>
          </w:tcPr>
          <w:p w:rsidR="00F20A6B" w:rsidRPr="00FE217C" w:rsidRDefault="00F20A6B" w:rsidP="00B72127">
            <w:pPr>
              <w:jc w:val="center"/>
            </w:pPr>
          </w:p>
        </w:tc>
      </w:tr>
    </w:tbl>
    <w:p w:rsidR="00F20A6B" w:rsidRDefault="00F20A6B" w:rsidP="00F20A6B">
      <w:pPr>
        <w:pStyle w:val="ab"/>
        <w:tabs>
          <w:tab w:val="num" w:pos="720"/>
        </w:tabs>
      </w:pPr>
    </w:p>
    <w:p w:rsidR="00F20A6B" w:rsidRDefault="00F20A6B" w:rsidP="00F20A6B">
      <w:pPr>
        <w:tabs>
          <w:tab w:val="left" w:pos="270"/>
        </w:tabs>
        <w:contextualSpacing/>
        <w:jc w:val="both"/>
        <w:rPr>
          <w:sz w:val="22"/>
          <w:szCs w:val="22"/>
        </w:rPr>
      </w:pPr>
      <w:r>
        <w:rPr>
          <w:sz w:val="22"/>
          <w:szCs w:val="22"/>
        </w:rPr>
        <w:t>3.</w:t>
      </w:r>
      <w:r w:rsidRPr="00220D72">
        <w:rPr>
          <w:sz w:val="22"/>
          <w:szCs w:val="22"/>
        </w:rPr>
        <w:t xml:space="preserve"> </w:t>
      </w:r>
      <w:r w:rsidRPr="003C3CAD">
        <w:rPr>
          <w:sz w:val="22"/>
          <w:szCs w:val="22"/>
        </w:rPr>
        <w:t>Размер стоимости услуг Экспедитора за один вагон определяется как разница между расчетным тарифом по Прейскуранту 10-01 за перевозку груза в вагонах общего парка ОАО «РЖД», соответствующей грузоподъемности и технологии отправки, умноженного на коэффициент, указанный в таблице №1 и фактическим тарифом за перевозку указанного груза, соответствующей грузоподъемности и технологии отправки в собственных (арендованных) вагонах, в том числе НДС в размере 18% (восемнадцать процентов).</w:t>
      </w:r>
    </w:p>
    <w:p w:rsidR="00F20A6B" w:rsidRDefault="00F20A6B" w:rsidP="00F20A6B">
      <w:pPr>
        <w:tabs>
          <w:tab w:val="left" w:pos="270"/>
        </w:tabs>
        <w:contextualSpacing/>
        <w:jc w:val="both"/>
      </w:pPr>
    </w:p>
    <w:p w:rsidR="00F20A6B" w:rsidRDefault="00F20A6B" w:rsidP="00F20A6B">
      <w:pPr>
        <w:pStyle w:val="ab"/>
        <w:ind w:left="0"/>
        <w:contextualSpacing/>
        <w:jc w:val="both"/>
        <w:rPr>
          <w:sz w:val="22"/>
          <w:szCs w:val="22"/>
        </w:rPr>
      </w:pPr>
      <w:r>
        <w:rPr>
          <w:sz w:val="22"/>
          <w:szCs w:val="22"/>
        </w:rPr>
        <w:t>4.</w:t>
      </w:r>
      <w:r w:rsidRPr="003C3CAD">
        <w:rPr>
          <w:sz w:val="22"/>
          <w:szCs w:val="22"/>
        </w:rPr>
        <w:t>Указанные ставки действительны на период с «___» _________________201___ и действуют по «___» ___________ 201 __ .</w:t>
      </w:r>
    </w:p>
    <w:p w:rsidR="00F20A6B" w:rsidRPr="003C3CAD" w:rsidRDefault="00F20A6B" w:rsidP="00F20A6B">
      <w:pPr>
        <w:pStyle w:val="ab"/>
        <w:ind w:left="0"/>
        <w:contextualSpacing/>
        <w:jc w:val="both"/>
        <w:rPr>
          <w:sz w:val="22"/>
          <w:szCs w:val="22"/>
        </w:rPr>
      </w:pPr>
      <w:r w:rsidRPr="003C3CAD">
        <w:rPr>
          <w:spacing w:val="2"/>
          <w:sz w:val="22"/>
          <w:szCs w:val="22"/>
        </w:rPr>
        <w:t>Действие настоящего Протокола пролонгируется на каждый последующий календарный месяц в случае, если за 7 (семь) календарных дней до конца срока действия настоящего Протокола Исполнитель не направит в адрес Заказчика новый Протокол, из</w:t>
      </w:r>
      <w:r>
        <w:rPr>
          <w:spacing w:val="2"/>
          <w:sz w:val="22"/>
          <w:szCs w:val="22"/>
        </w:rPr>
        <w:t>меняющий вышеизложенные условия.</w:t>
      </w:r>
    </w:p>
    <w:p w:rsidR="00F20A6B" w:rsidRPr="003C3CAD" w:rsidRDefault="00F20A6B" w:rsidP="00F20A6B">
      <w:pPr>
        <w:jc w:val="both"/>
        <w:rPr>
          <w:sz w:val="22"/>
          <w:szCs w:val="22"/>
        </w:rPr>
      </w:pPr>
      <w:r>
        <w:rPr>
          <w:sz w:val="22"/>
          <w:szCs w:val="22"/>
        </w:rPr>
        <w:t>5.</w:t>
      </w:r>
      <w:r w:rsidRPr="003C3CAD">
        <w:rPr>
          <w:sz w:val="22"/>
          <w:szCs w:val="22"/>
        </w:rPr>
        <w:t>Во всем остальном, что не предусмотрено настоящим Протоколом, действуют условия Договора.</w:t>
      </w:r>
    </w:p>
    <w:p w:rsidR="00F20A6B" w:rsidRDefault="00F20A6B" w:rsidP="00F20A6B">
      <w:pPr>
        <w:pStyle w:val="ab"/>
        <w:tabs>
          <w:tab w:val="num" w:pos="720"/>
        </w:tabs>
        <w:ind w:left="0"/>
        <w:contextualSpacing/>
        <w:jc w:val="both"/>
        <w:rPr>
          <w:sz w:val="22"/>
          <w:szCs w:val="22"/>
        </w:rPr>
      </w:pPr>
    </w:p>
    <w:p w:rsidR="00F20A6B" w:rsidRPr="003C3CAD" w:rsidRDefault="00F20A6B" w:rsidP="00F20A6B">
      <w:pPr>
        <w:pStyle w:val="ab"/>
        <w:tabs>
          <w:tab w:val="num" w:pos="720"/>
        </w:tabs>
        <w:ind w:left="0"/>
        <w:contextualSpacing/>
        <w:jc w:val="both"/>
        <w:rPr>
          <w:sz w:val="22"/>
          <w:szCs w:val="22"/>
        </w:rPr>
      </w:pPr>
      <w:r>
        <w:rPr>
          <w:sz w:val="22"/>
          <w:szCs w:val="22"/>
        </w:rPr>
        <w:t>6</w:t>
      </w:r>
      <w:r w:rsidRPr="003C3CAD">
        <w:rPr>
          <w:sz w:val="22"/>
          <w:szCs w:val="22"/>
        </w:rPr>
        <w:t xml:space="preserve">. Настоящий Протокол составлен в двух экземплярах, имеющих одинаковую силу, по одному для каждой из сторон, и является неотъемлемой частью Договора. </w:t>
      </w:r>
    </w:p>
    <w:p w:rsidR="00F20A6B" w:rsidRDefault="00F20A6B" w:rsidP="00F20A6B">
      <w:pPr>
        <w:rPr>
          <w:b/>
        </w:rPr>
      </w:pPr>
    </w:p>
    <w:p w:rsidR="00F20A6B" w:rsidRDefault="00F20A6B" w:rsidP="00F20A6B">
      <w:pPr>
        <w:rPr>
          <w:b/>
        </w:rPr>
      </w:pPr>
      <w:r>
        <w:rPr>
          <w:b/>
        </w:rPr>
        <w:t>Исполнитель</w:t>
      </w:r>
      <w:r>
        <w:rPr>
          <w:b/>
        </w:rPr>
        <w:tab/>
      </w:r>
      <w:r>
        <w:rPr>
          <w:b/>
        </w:rPr>
        <w:tab/>
      </w:r>
      <w:r>
        <w:rPr>
          <w:b/>
        </w:rPr>
        <w:tab/>
      </w:r>
      <w:r>
        <w:rPr>
          <w:b/>
        </w:rPr>
        <w:tab/>
      </w:r>
      <w:r>
        <w:rPr>
          <w:b/>
        </w:rPr>
        <w:tab/>
        <w:t xml:space="preserve">           Заказчик       </w:t>
      </w:r>
    </w:p>
    <w:p w:rsidR="00F20A6B" w:rsidRDefault="00F20A6B" w:rsidP="00F20A6B">
      <w:pPr>
        <w:tabs>
          <w:tab w:val="left" w:pos="5492"/>
        </w:tabs>
      </w:pPr>
      <w:r>
        <w:rPr>
          <w:b/>
        </w:rPr>
        <w:t xml:space="preserve">_____________ / </w:t>
      </w:r>
      <w:r w:rsidRPr="00C5411A">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 xml:space="preserve">_______________ /                 </w:t>
      </w:r>
      <w:r>
        <w:rPr>
          <w:b/>
        </w:rPr>
        <w:tab/>
        <w:t xml:space="preserve">  </w:t>
      </w:r>
      <w:r w:rsidRPr="00C5411A">
        <w:rPr>
          <w:b/>
        </w:rPr>
        <w:t>______________/</w:t>
      </w:r>
      <w:r>
        <w:rPr>
          <w:b/>
        </w:rPr>
        <w:t xml:space="preserve"> В.В. Фурман</w:t>
      </w:r>
      <w:r w:rsidRPr="00C5411A">
        <w:rPr>
          <w:b/>
        </w:rPr>
        <w:t xml:space="preserve"> /</w:t>
      </w:r>
    </w:p>
    <w:p w:rsidR="00F20A6B" w:rsidRDefault="00F20A6B" w:rsidP="00F20A6B"/>
    <w:p w:rsidR="00473CBF" w:rsidRDefault="00473CBF"/>
    <w:sectPr w:rsidR="00473CBF" w:rsidSect="00220D72">
      <w:footerReference w:type="default" r:id="rId9"/>
      <w:pgSz w:w="11906" w:h="16838"/>
      <w:pgMar w:top="567" w:right="707" w:bottom="567" w:left="709"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722C" w:rsidRDefault="00F1722C">
      <w:r>
        <w:separator/>
      </w:r>
    </w:p>
  </w:endnote>
  <w:endnote w:type="continuationSeparator" w:id="0">
    <w:p w:rsidR="00F1722C" w:rsidRDefault="00F17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3D4" w:rsidRDefault="00F1722C">
    <w:pPr>
      <w:pStyle w:val="a9"/>
      <w:tabs>
        <w:tab w:val="left" w:pos="5245"/>
      </w:tabs>
      <w:jc w:val="right"/>
    </w:pPr>
  </w:p>
  <w:p w:rsidR="006403D4" w:rsidRDefault="00F1722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722C" w:rsidRDefault="00F1722C">
      <w:r>
        <w:separator/>
      </w:r>
    </w:p>
  </w:footnote>
  <w:footnote w:type="continuationSeparator" w:id="0">
    <w:p w:rsidR="00F1722C" w:rsidRDefault="00F172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CFEC1EF2"/>
    <w:name w:val="WW8Num5"/>
    <w:lvl w:ilvl="0">
      <w:start w:val="2"/>
      <w:numFmt w:val="decimal"/>
      <w:lvlText w:val="%1."/>
      <w:lvlJc w:val="left"/>
      <w:pPr>
        <w:tabs>
          <w:tab w:val="num" w:pos="495"/>
        </w:tabs>
        <w:ind w:left="495" w:hanging="495"/>
      </w:pPr>
    </w:lvl>
    <w:lvl w:ilvl="1">
      <w:start w:val="2"/>
      <w:numFmt w:val="decimal"/>
      <w:lvlText w:val="%1.%2."/>
      <w:lvlJc w:val="left"/>
      <w:pPr>
        <w:tabs>
          <w:tab w:val="num" w:pos="675"/>
        </w:tabs>
        <w:ind w:left="675" w:hanging="495"/>
      </w:pPr>
    </w:lvl>
    <w:lvl w:ilvl="2">
      <w:start w:val="3"/>
      <w:numFmt w:val="decimal"/>
      <w:lvlText w:val="%1.%2.%3."/>
      <w:lvlJc w:val="left"/>
      <w:pPr>
        <w:tabs>
          <w:tab w:val="num" w:pos="1080"/>
        </w:tabs>
        <w:ind w:left="1080" w:hanging="720"/>
      </w:pPr>
      <w:rPr>
        <w:color w:val="auto"/>
        <w:sz w:val="24"/>
        <w:szCs w:val="24"/>
      </w:r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1" w15:restartNumberingAfterBreak="0">
    <w:nsid w:val="00000003"/>
    <w:multiLevelType w:val="singleLevel"/>
    <w:tmpl w:val="00000003"/>
    <w:name w:val="WW8Num6"/>
    <w:lvl w:ilvl="0">
      <w:start w:val="1"/>
      <w:numFmt w:val="decimal"/>
      <w:lvlText w:val="%1."/>
      <w:lvlJc w:val="left"/>
      <w:pPr>
        <w:tabs>
          <w:tab w:val="num" w:pos="360"/>
        </w:tabs>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AE7"/>
    <w:rsid w:val="00473CBF"/>
    <w:rsid w:val="004A0148"/>
    <w:rsid w:val="004C4AE7"/>
    <w:rsid w:val="00656630"/>
    <w:rsid w:val="00F1722C"/>
    <w:rsid w:val="00F20A6B"/>
    <w:rsid w:val="00FC40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FFECC55"/>
  <w15:chartTrackingRefBased/>
  <w15:docId w15:val="{D34A5576-4B49-49E7-BDCB-5A4F0BCCC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20A6B"/>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20A6B"/>
    <w:rPr>
      <w:color w:val="0000FF"/>
      <w:u w:val="single"/>
    </w:rPr>
  </w:style>
  <w:style w:type="paragraph" w:styleId="a4">
    <w:name w:val="Body Text"/>
    <w:basedOn w:val="a"/>
    <w:link w:val="a5"/>
    <w:rsid w:val="00F20A6B"/>
    <w:pPr>
      <w:jc w:val="both"/>
    </w:pPr>
  </w:style>
  <w:style w:type="character" w:customStyle="1" w:styleId="a5">
    <w:name w:val="Основной текст Знак"/>
    <w:basedOn w:val="a0"/>
    <w:link w:val="a4"/>
    <w:rsid w:val="00F20A6B"/>
    <w:rPr>
      <w:rFonts w:ascii="Times New Roman" w:eastAsia="Times New Roman" w:hAnsi="Times New Roman" w:cs="Times New Roman"/>
      <w:sz w:val="24"/>
      <w:szCs w:val="24"/>
      <w:lang w:eastAsia="ar-SA"/>
    </w:rPr>
  </w:style>
  <w:style w:type="paragraph" w:styleId="a6">
    <w:name w:val="Title"/>
    <w:basedOn w:val="a"/>
    <w:next w:val="a7"/>
    <w:link w:val="a8"/>
    <w:qFormat/>
    <w:rsid w:val="00F20A6B"/>
    <w:pPr>
      <w:jc w:val="center"/>
    </w:pPr>
    <w:rPr>
      <w:b/>
      <w:bCs/>
    </w:rPr>
  </w:style>
  <w:style w:type="character" w:customStyle="1" w:styleId="a8">
    <w:name w:val="Заголовок Знак"/>
    <w:basedOn w:val="a0"/>
    <w:link w:val="a6"/>
    <w:rsid w:val="00F20A6B"/>
    <w:rPr>
      <w:rFonts w:ascii="Times New Roman" w:eastAsia="Times New Roman" w:hAnsi="Times New Roman" w:cs="Times New Roman"/>
      <w:b/>
      <w:bCs/>
      <w:sz w:val="24"/>
      <w:szCs w:val="24"/>
      <w:lang w:eastAsia="ar-SA"/>
    </w:rPr>
  </w:style>
  <w:style w:type="paragraph" w:customStyle="1" w:styleId="ConsNormal">
    <w:name w:val="ConsNormal"/>
    <w:rsid w:val="00F20A6B"/>
    <w:pPr>
      <w:widowControl w:val="0"/>
      <w:suppressAutoHyphens/>
      <w:autoSpaceDE w:val="0"/>
      <w:spacing w:after="0" w:line="240" w:lineRule="auto"/>
      <w:ind w:firstLine="720"/>
    </w:pPr>
    <w:rPr>
      <w:rFonts w:ascii="Arial" w:eastAsia="Arial" w:hAnsi="Arial" w:cs="Times New Roman"/>
      <w:sz w:val="20"/>
      <w:szCs w:val="20"/>
      <w:lang w:eastAsia="ar-SA"/>
    </w:rPr>
  </w:style>
  <w:style w:type="paragraph" w:customStyle="1" w:styleId="21">
    <w:name w:val="Список 21"/>
    <w:basedOn w:val="a"/>
    <w:rsid w:val="00F20A6B"/>
    <w:pPr>
      <w:ind w:left="566" w:hanging="283"/>
      <w:jc w:val="both"/>
    </w:pPr>
    <w:rPr>
      <w:sz w:val="28"/>
      <w:szCs w:val="20"/>
    </w:rPr>
  </w:style>
  <w:style w:type="paragraph" w:styleId="a9">
    <w:name w:val="footer"/>
    <w:basedOn w:val="a"/>
    <w:link w:val="aa"/>
    <w:rsid w:val="00F20A6B"/>
    <w:pPr>
      <w:tabs>
        <w:tab w:val="center" w:pos="4677"/>
        <w:tab w:val="right" w:pos="9355"/>
      </w:tabs>
    </w:pPr>
  </w:style>
  <w:style w:type="character" w:customStyle="1" w:styleId="aa">
    <w:name w:val="Нижний колонтитул Знак"/>
    <w:basedOn w:val="a0"/>
    <w:link w:val="a9"/>
    <w:rsid w:val="00F20A6B"/>
    <w:rPr>
      <w:rFonts w:ascii="Times New Roman" w:eastAsia="Times New Roman" w:hAnsi="Times New Roman" w:cs="Times New Roman"/>
      <w:sz w:val="24"/>
      <w:szCs w:val="24"/>
      <w:lang w:eastAsia="ar-SA"/>
    </w:rPr>
  </w:style>
  <w:style w:type="paragraph" w:styleId="ab">
    <w:name w:val="Body Text Indent"/>
    <w:basedOn w:val="a"/>
    <w:link w:val="ac"/>
    <w:rsid w:val="00F20A6B"/>
    <w:pPr>
      <w:spacing w:after="120"/>
      <w:ind w:left="283"/>
    </w:pPr>
  </w:style>
  <w:style w:type="character" w:customStyle="1" w:styleId="ac">
    <w:name w:val="Основной текст с отступом Знак"/>
    <w:basedOn w:val="a0"/>
    <w:link w:val="ab"/>
    <w:rsid w:val="00F20A6B"/>
    <w:rPr>
      <w:rFonts w:ascii="Times New Roman" w:eastAsia="Times New Roman" w:hAnsi="Times New Roman" w:cs="Times New Roman"/>
      <w:sz w:val="24"/>
      <w:szCs w:val="24"/>
      <w:lang w:eastAsia="ar-SA"/>
    </w:rPr>
  </w:style>
  <w:style w:type="paragraph" w:styleId="a7">
    <w:name w:val="Subtitle"/>
    <w:basedOn w:val="a"/>
    <w:next w:val="a"/>
    <w:link w:val="ad"/>
    <w:uiPriority w:val="11"/>
    <w:qFormat/>
    <w:rsid w:val="00F20A6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d">
    <w:name w:val="Подзаголовок Знак"/>
    <w:basedOn w:val="a0"/>
    <w:link w:val="a7"/>
    <w:uiPriority w:val="11"/>
    <w:rsid w:val="00F20A6B"/>
    <w:rPr>
      <w:rFonts w:eastAsiaTheme="minorEastAsia"/>
      <w:color w:val="5A5A5A" w:themeColor="text1" w:themeTint="A5"/>
      <w:spacing w:val="15"/>
      <w:lang w:eastAsia="ar-SA"/>
    </w:rPr>
  </w:style>
  <w:style w:type="paragraph" w:customStyle="1" w:styleId="1KGK9">
    <w:name w:val="1KG=K9"/>
    <w:rsid w:val="00F20A6B"/>
    <w:pPr>
      <w:autoSpaceDE w:val="0"/>
      <w:autoSpaceDN w:val="0"/>
      <w:adjustRightInd w:val="0"/>
      <w:spacing w:after="0" w:line="240" w:lineRule="auto"/>
    </w:pPr>
    <w:rPr>
      <w:rFonts w:ascii="Arial" w:eastAsia="Times New Roman" w:hAnsi="Arial"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gcz.su" TargetMode="External"/><Relationship Id="rId3" Type="http://schemas.openxmlformats.org/officeDocument/2006/relationships/settings" Target="settings.xml"/><Relationship Id="rId7" Type="http://schemas.openxmlformats.org/officeDocument/2006/relationships/hyperlink" Target="mailto:sale@gcz.s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3806</Words>
  <Characters>21695</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Полыгалова Наталья Сергеевна</dc:creator>
  <cp:keywords/>
  <dc:description/>
  <cp:lastModifiedBy>a.chistyunina</cp:lastModifiedBy>
  <cp:revision>2</cp:revision>
  <dcterms:created xsi:type="dcterms:W3CDTF">2017-08-29T12:32:00Z</dcterms:created>
  <dcterms:modified xsi:type="dcterms:W3CDTF">2017-08-29T12:32:00Z</dcterms:modified>
</cp:coreProperties>
</file>